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6F384" w14:textId="77777777" w:rsidR="00DE12E2" w:rsidRDefault="00000000">
      <w:pPr>
        <w:pStyle w:val="a4"/>
        <w:rPr>
          <w:u w:val="none"/>
        </w:rPr>
      </w:pPr>
      <w:r>
        <w:rPr>
          <w:spacing w:val="-2"/>
          <w:u w:val="double"/>
        </w:rPr>
        <w:t>РОЗДІЛ</w:t>
      </w:r>
      <w:r>
        <w:rPr>
          <w:spacing w:val="-9"/>
          <w:u w:val="double"/>
        </w:rPr>
        <w:t xml:space="preserve"> </w:t>
      </w:r>
      <w:r>
        <w:rPr>
          <w:spacing w:val="-5"/>
          <w:u w:val="double"/>
        </w:rPr>
        <w:t>1.</w:t>
      </w:r>
    </w:p>
    <w:p w14:paraId="3618D05E" w14:textId="77777777" w:rsidR="00DE12E2" w:rsidRDefault="00000000">
      <w:pPr>
        <w:spacing w:before="256" w:line="276" w:lineRule="auto"/>
        <w:ind w:left="1236" w:right="6" w:hanging="168"/>
        <w:rPr>
          <w:sz w:val="30"/>
        </w:rPr>
      </w:pPr>
      <w:r>
        <w:rPr>
          <w:sz w:val="30"/>
        </w:rPr>
        <w:t>Теорія</w:t>
      </w:r>
      <w:r>
        <w:rPr>
          <w:spacing w:val="-7"/>
          <w:sz w:val="30"/>
        </w:rPr>
        <w:t xml:space="preserve"> </w:t>
      </w:r>
      <w:r>
        <w:rPr>
          <w:sz w:val="30"/>
        </w:rPr>
        <w:t>та</w:t>
      </w:r>
      <w:r>
        <w:rPr>
          <w:spacing w:val="-7"/>
          <w:sz w:val="30"/>
        </w:rPr>
        <w:t xml:space="preserve"> </w:t>
      </w:r>
      <w:r>
        <w:rPr>
          <w:sz w:val="30"/>
        </w:rPr>
        <w:t>історія</w:t>
      </w:r>
      <w:r>
        <w:rPr>
          <w:spacing w:val="-7"/>
          <w:sz w:val="30"/>
        </w:rPr>
        <w:t xml:space="preserve"> </w:t>
      </w:r>
      <w:r>
        <w:rPr>
          <w:sz w:val="30"/>
        </w:rPr>
        <w:t>держави</w:t>
      </w:r>
      <w:r>
        <w:rPr>
          <w:spacing w:val="-7"/>
          <w:sz w:val="30"/>
        </w:rPr>
        <w:t xml:space="preserve"> </w:t>
      </w:r>
      <w:r>
        <w:rPr>
          <w:sz w:val="30"/>
        </w:rPr>
        <w:t>і</w:t>
      </w:r>
      <w:r>
        <w:rPr>
          <w:spacing w:val="-8"/>
          <w:sz w:val="30"/>
        </w:rPr>
        <w:t xml:space="preserve"> </w:t>
      </w:r>
      <w:r>
        <w:rPr>
          <w:sz w:val="30"/>
        </w:rPr>
        <w:t>права,</w:t>
      </w:r>
      <w:r>
        <w:rPr>
          <w:spacing w:val="-11"/>
          <w:sz w:val="30"/>
        </w:rPr>
        <w:t xml:space="preserve"> </w:t>
      </w:r>
      <w:r>
        <w:rPr>
          <w:sz w:val="30"/>
        </w:rPr>
        <w:t>історія</w:t>
      </w:r>
      <w:r>
        <w:rPr>
          <w:spacing w:val="-5"/>
          <w:sz w:val="30"/>
        </w:rPr>
        <w:t xml:space="preserve"> </w:t>
      </w:r>
      <w:r>
        <w:rPr>
          <w:sz w:val="30"/>
        </w:rPr>
        <w:t>політичних</w:t>
      </w:r>
      <w:r>
        <w:rPr>
          <w:spacing w:val="-6"/>
          <w:sz w:val="30"/>
        </w:rPr>
        <w:t xml:space="preserve"> </w:t>
      </w:r>
      <w:r>
        <w:rPr>
          <w:sz w:val="30"/>
        </w:rPr>
        <w:t>та</w:t>
      </w:r>
      <w:r>
        <w:rPr>
          <w:spacing w:val="-10"/>
          <w:sz w:val="30"/>
        </w:rPr>
        <w:t xml:space="preserve"> </w:t>
      </w:r>
      <w:r>
        <w:rPr>
          <w:sz w:val="30"/>
        </w:rPr>
        <w:t>правових учень; конституційне та муніципальне право, філософія права</w:t>
      </w:r>
    </w:p>
    <w:p w14:paraId="70FE6F93" w14:textId="77777777" w:rsidR="00DE12E2" w:rsidRDefault="00DE12E2">
      <w:pPr>
        <w:pStyle w:val="a3"/>
        <w:spacing w:after="1"/>
        <w:ind w:left="0"/>
        <w:jc w:val="left"/>
        <w:rPr>
          <w:sz w:val="20"/>
        </w:rPr>
      </w:pPr>
    </w:p>
    <w:p w14:paraId="6C0B5AE7" w14:textId="77777777" w:rsidR="00DE12E2" w:rsidRDefault="00000000">
      <w:pPr>
        <w:pStyle w:val="a3"/>
        <w:spacing w:line="168" w:lineRule="exact"/>
        <w:ind w:left="-32"/>
        <w:jc w:val="left"/>
        <w:rPr>
          <w:sz w:val="16"/>
        </w:rPr>
      </w:pPr>
      <w:r>
        <w:rPr>
          <w:noProof/>
          <w:position w:val="-2"/>
          <w:sz w:val="16"/>
        </w:rPr>
        <mc:AlternateContent>
          <mc:Choice Requires="wpg">
            <w:drawing>
              <wp:inline distT="0" distB="0" distL="0" distR="0" wp14:anchorId="4BA6D316" wp14:editId="59FCC317">
                <wp:extent cx="6381750" cy="106045"/>
                <wp:effectExtent l="9525" t="0" r="0" b="825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1750" cy="106045"/>
                          <a:chOff x="0" y="0"/>
                          <a:chExt cx="6381750" cy="106045"/>
                        </a:xfrm>
                      </wpg:grpSpPr>
                      <wps:wsp>
                        <wps:cNvPr id="6" name="Graphic 6"/>
                        <wps:cNvSpPr/>
                        <wps:spPr>
                          <a:xfrm>
                            <a:off x="0" y="4762"/>
                            <a:ext cx="6381750" cy="96520"/>
                          </a:xfrm>
                          <a:custGeom>
                            <a:avLst/>
                            <a:gdLst/>
                            <a:ahLst/>
                            <a:cxnLst/>
                            <a:rect l="l" t="t" r="r" b="b"/>
                            <a:pathLst>
                              <a:path w="6381750" h="96520">
                                <a:moveTo>
                                  <a:pt x="811530" y="50800"/>
                                </a:moveTo>
                                <a:lnTo>
                                  <a:pt x="5659755" y="50800"/>
                                </a:lnTo>
                              </a:path>
                              <a:path w="6381750" h="96520">
                                <a:moveTo>
                                  <a:pt x="1855470" y="96520"/>
                                </a:moveTo>
                                <a:lnTo>
                                  <a:pt x="4741545" y="96520"/>
                                </a:lnTo>
                              </a:path>
                              <a:path w="6381750" h="96520">
                                <a:moveTo>
                                  <a:pt x="0" y="0"/>
                                </a:moveTo>
                                <a:lnTo>
                                  <a:pt x="6381749"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FFAA21D" id="Group 5" o:spid="_x0000_s1026" style="width:502.5pt;height:8.35pt;mso-position-horizontal-relative:char;mso-position-vertical-relative:line" coordsize="63817,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">
                <v:shape id="Graphic 6" o:spid="_x0000_s1027" style="position:absolute;top:47;width:63817;height:965;visibility:visible;mso-wrap-style:square;v-text-anchor:top" coordsize="638175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" path="m811530,50800r4848225,em1855470,96520r2886075,em,l6381749,e" filled="f">
                  <v:path arrowok="t"/>
                </v:shape>
                <w10:anchorlock/>
              </v:group>
            </w:pict>
          </mc:Fallback>
        </mc:AlternateContent>
      </w:r>
    </w:p>
    <w:p w14:paraId="0AAB3D8B" w14:textId="77777777" w:rsidR="00DE12E2" w:rsidRDefault="00000000">
      <w:pPr>
        <w:spacing w:before="155"/>
        <w:ind w:left="113"/>
        <w:rPr>
          <w:b/>
          <w:sz w:val="24"/>
        </w:rPr>
      </w:pPr>
      <w:r>
        <w:rPr>
          <w:b/>
          <w:sz w:val="24"/>
        </w:rPr>
        <w:t>УДК 340</w:t>
      </w:r>
      <w:r>
        <w:rPr>
          <w:b/>
          <w:spacing w:val="-1"/>
          <w:sz w:val="24"/>
        </w:rPr>
        <w:t xml:space="preserve"> </w:t>
      </w:r>
      <w:r>
        <w:rPr>
          <w:b/>
          <w:spacing w:val="-2"/>
          <w:sz w:val="24"/>
        </w:rPr>
        <w:t>(340.12+340.15+341)</w:t>
      </w:r>
    </w:p>
    <w:p w14:paraId="6664A714" w14:textId="77777777" w:rsidR="00DE12E2" w:rsidRDefault="00000000">
      <w:pPr>
        <w:spacing w:before="2"/>
        <w:ind w:left="101"/>
        <w:rPr>
          <w:b/>
          <w:sz w:val="24"/>
        </w:rPr>
      </w:pPr>
      <w:r>
        <w:rPr>
          <w:b/>
          <w:sz w:val="24"/>
        </w:rPr>
        <w:t>DOI:</w:t>
      </w:r>
      <w:r>
        <w:rPr>
          <w:b/>
          <w:spacing w:val="-5"/>
          <w:sz w:val="24"/>
        </w:rPr>
        <w:t xml:space="preserve"> </w:t>
      </w:r>
      <w:r>
        <w:rPr>
          <w:b/>
          <w:sz w:val="24"/>
        </w:rPr>
        <w:t>10.31732/</w:t>
      </w:r>
      <w:r>
        <w:rPr>
          <w:b/>
          <w:spacing w:val="-3"/>
          <w:sz w:val="24"/>
        </w:rPr>
        <w:t xml:space="preserve"> </w:t>
      </w:r>
      <w:r>
        <w:rPr>
          <w:b/>
          <w:sz w:val="24"/>
        </w:rPr>
        <w:t>2708-339X-2022-04-10-</w:t>
      </w:r>
      <w:r>
        <w:rPr>
          <w:b/>
          <w:spacing w:val="-5"/>
          <w:sz w:val="24"/>
        </w:rPr>
        <w:t>16</w:t>
      </w:r>
    </w:p>
    <w:p w14:paraId="3E6AA333" w14:textId="77777777" w:rsidR="00DE12E2" w:rsidRDefault="00DE12E2">
      <w:pPr>
        <w:pStyle w:val="a3"/>
        <w:spacing w:before="95"/>
        <w:ind w:left="0"/>
        <w:jc w:val="left"/>
        <w:rPr>
          <w:b/>
        </w:rPr>
      </w:pPr>
    </w:p>
    <w:p w14:paraId="1C03BBD0" w14:textId="77777777" w:rsidR="00DE12E2" w:rsidRDefault="00000000">
      <w:pPr>
        <w:pStyle w:val="1"/>
        <w:spacing w:line="259" w:lineRule="auto"/>
        <w:ind w:left="1272" w:right="1293"/>
      </w:pPr>
      <w:r>
        <w:t>ТЕОРЕТИКО-ПРАВОВІ</w:t>
      </w:r>
      <w:r>
        <w:rPr>
          <w:spacing w:val="-15"/>
        </w:rPr>
        <w:t xml:space="preserve"> </w:t>
      </w:r>
      <w:r>
        <w:t>АСПЕКТИ</w:t>
      </w:r>
      <w:r>
        <w:rPr>
          <w:spacing w:val="-15"/>
        </w:rPr>
        <w:t xml:space="preserve"> </w:t>
      </w:r>
      <w:r>
        <w:t>БУДАПЕШТСЬКОГО МЕМОРАНДУМУ: ПРИМАРНІ ГАРАНТІЇ</w:t>
      </w:r>
    </w:p>
    <w:p w14:paraId="5648DDB2" w14:textId="77777777" w:rsidR="00DE12E2" w:rsidRDefault="00DE12E2">
      <w:pPr>
        <w:pStyle w:val="a3"/>
        <w:spacing w:before="27"/>
        <w:ind w:left="0"/>
        <w:jc w:val="left"/>
        <w:rPr>
          <w:b/>
          <w:sz w:val="28"/>
        </w:rPr>
      </w:pPr>
    </w:p>
    <w:p w14:paraId="446DEC47" w14:textId="77777777" w:rsidR="00DE12E2" w:rsidRDefault="00000000">
      <w:pPr>
        <w:pStyle w:val="2"/>
        <w:ind w:left="5" w:right="14"/>
      </w:pPr>
      <w:r>
        <w:t>Француз</w:t>
      </w:r>
      <w:r>
        <w:rPr>
          <w:spacing w:val="-3"/>
        </w:rPr>
        <w:t xml:space="preserve"> </w:t>
      </w:r>
      <w:r>
        <w:t>А.</w:t>
      </w:r>
      <w:r>
        <w:rPr>
          <w:spacing w:val="-6"/>
        </w:rPr>
        <w:t xml:space="preserve"> </w:t>
      </w:r>
      <w:r>
        <w:rPr>
          <w:spacing w:val="-5"/>
        </w:rPr>
        <w:t>Й.</w:t>
      </w:r>
    </w:p>
    <w:p w14:paraId="480E27E0" w14:textId="77777777" w:rsidR="00DE12E2" w:rsidRDefault="00000000">
      <w:pPr>
        <w:spacing w:before="26" w:line="256" w:lineRule="auto"/>
        <w:ind w:left="182" w:right="195"/>
        <w:jc w:val="center"/>
        <w:rPr>
          <w:sz w:val="20"/>
        </w:rPr>
      </w:pPr>
      <w:r>
        <w:rPr>
          <w:i/>
          <w:sz w:val="20"/>
        </w:rPr>
        <w:t>Герой</w:t>
      </w:r>
      <w:r>
        <w:rPr>
          <w:i/>
          <w:spacing w:val="-2"/>
          <w:sz w:val="20"/>
        </w:rPr>
        <w:t xml:space="preserve"> </w:t>
      </w:r>
      <w:r>
        <w:rPr>
          <w:i/>
          <w:sz w:val="20"/>
        </w:rPr>
        <w:t>України,</w:t>
      </w:r>
      <w:r>
        <w:rPr>
          <w:i/>
          <w:spacing w:val="-5"/>
          <w:sz w:val="20"/>
        </w:rPr>
        <w:t xml:space="preserve"> </w:t>
      </w:r>
      <w:r>
        <w:rPr>
          <w:i/>
          <w:sz w:val="20"/>
        </w:rPr>
        <w:t>Заслужений</w:t>
      </w:r>
      <w:r>
        <w:rPr>
          <w:i/>
          <w:spacing w:val="-2"/>
          <w:sz w:val="20"/>
        </w:rPr>
        <w:t xml:space="preserve"> </w:t>
      </w:r>
      <w:r>
        <w:rPr>
          <w:i/>
          <w:sz w:val="20"/>
        </w:rPr>
        <w:t>юрист</w:t>
      </w:r>
      <w:r>
        <w:rPr>
          <w:i/>
          <w:spacing w:val="-3"/>
          <w:sz w:val="20"/>
        </w:rPr>
        <w:t xml:space="preserve"> </w:t>
      </w:r>
      <w:r>
        <w:rPr>
          <w:i/>
          <w:sz w:val="20"/>
        </w:rPr>
        <w:t>України,</w:t>
      </w:r>
      <w:r>
        <w:rPr>
          <w:i/>
          <w:spacing w:val="-5"/>
          <w:sz w:val="20"/>
        </w:rPr>
        <w:t xml:space="preserve"> </w:t>
      </w:r>
      <w:r>
        <w:rPr>
          <w:i/>
          <w:sz w:val="20"/>
        </w:rPr>
        <w:t>доктор юридичних</w:t>
      </w:r>
      <w:r>
        <w:rPr>
          <w:i/>
          <w:spacing w:val="-3"/>
          <w:sz w:val="20"/>
        </w:rPr>
        <w:t xml:space="preserve"> </w:t>
      </w:r>
      <w:r>
        <w:rPr>
          <w:i/>
          <w:sz w:val="20"/>
        </w:rPr>
        <w:t>наук,</w:t>
      </w:r>
      <w:r>
        <w:rPr>
          <w:i/>
          <w:spacing w:val="-3"/>
          <w:sz w:val="20"/>
        </w:rPr>
        <w:t xml:space="preserve"> </w:t>
      </w:r>
      <w:r>
        <w:rPr>
          <w:i/>
          <w:sz w:val="20"/>
        </w:rPr>
        <w:t>професор,</w:t>
      </w:r>
      <w:r>
        <w:rPr>
          <w:i/>
          <w:spacing w:val="-3"/>
          <w:sz w:val="20"/>
        </w:rPr>
        <w:t xml:space="preserve"> </w:t>
      </w:r>
      <w:r>
        <w:rPr>
          <w:i/>
          <w:sz w:val="20"/>
        </w:rPr>
        <w:t>проректор</w:t>
      </w:r>
      <w:r>
        <w:rPr>
          <w:i/>
          <w:spacing w:val="-2"/>
          <w:sz w:val="20"/>
        </w:rPr>
        <w:t xml:space="preserve"> </w:t>
      </w:r>
      <w:r>
        <w:rPr>
          <w:i/>
          <w:sz w:val="20"/>
        </w:rPr>
        <w:t>з</w:t>
      </w:r>
      <w:r>
        <w:rPr>
          <w:i/>
          <w:spacing w:val="-4"/>
          <w:sz w:val="20"/>
        </w:rPr>
        <w:t xml:space="preserve"> </w:t>
      </w:r>
      <w:r>
        <w:rPr>
          <w:i/>
          <w:sz w:val="20"/>
        </w:rPr>
        <w:t>науково-педагогічної роботи(юридична освіта)Університету економіки та права «</w:t>
      </w:r>
      <w:proofErr w:type="spellStart"/>
      <w:r>
        <w:rPr>
          <w:i/>
          <w:sz w:val="20"/>
        </w:rPr>
        <w:t>КРОК»м</w:t>
      </w:r>
      <w:proofErr w:type="spellEnd"/>
      <w:r>
        <w:rPr>
          <w:i/>
          <w:sz w:val="20"/>
        </w:rPr>
        <w:t>. Київ, вул. Табірна, 30-32, 03113, Україна e-</w:t>
      </w:r>
      <w:proofErr w:type="spellStart"/>
      <w:r>
        <w:rPr>
          <w:i/>
          <w:sz w:val="20"/>
        </w:rPr>
        <w:t>mail</w:t>
      </w:r>
      <w:proofErr w:type="spellEnd"/>
      <w:r>
        <w:rPr>
          <w:i/>
          <w:sz w:val="20"/>
        </w:rPr>
        <w:t xml:space="preserve">: </w:t>
      </w:r>
      <w:hyperlink r:id="rId7">
        <w:r>
          <w:rPr>
            <w:color w:val="0000FF"/>
            <w:sz w:val="20"/>
            <w:u w:val="single" w:color="0000FF"/>
          </w:rPr>
          <w:t>anatoliyfj@krok.edu.ua</w:t>
        </w:r>
      </w:hyperlink>
    </w:p>
    <w:p w14:paraId="621C8C2C" w14:textId="77777777" w:rsidR="00DE12E2" w:rsidRDefault="00000000">
      <w:pPr>
        <w:spacing w:before="1"/>
        <w:ind w:right="14"/>
        <w:jc w:val="center"/>
        <w:rPr>
          <w:sz w:val="20"/>
        </w:rPr>
      </w:pPr>
      <w:r>
        <w:rPr>
          <w:i/>
          <w:spacing w:val="-2"/>
          <w:sz w:val="20"/>
        </w:rPr>
        <w:t>ORCID</w:t>
      </w:r>
      <w:r>
        <w:rPr>
          <w:i/>
          <w:spacing w:val="14"/>
          <w:sz w:val="20"/>
        </w:rPr>
        <w:t xml:space="preserve"> </w:t>
      </w:r>
      <w:r>
        <w:rPr>
          <w:spacing w:val="-2"/>
          <w:sz w:val="20"/>
        </w:rPr>
        <w:t>0000-0003-2861-</w:t>
      </w:r>
      <w:r>
        <w:rPr>
          <w:spacing w:val="-4"/>
          <w:sz w:val="20"/>
        </w:rPr>
        <w:t>1252</w:t>
      </w:r>
    </w:p>
    <w:p w14:paraId="7C3A5EFB" w14:textId="77777777" w:rsidR="00DE12E2" w:rsidRDefault="00DE12E2">
      <w:pPr>
        <w:pStyle w:val="a3"/>
        <w:spacing w:before="113"/>
        <w:ind w:left="0"/>
        <w:jc w:val="left"/>
        <w:rPr>
          <w:sz w:val="20"/>
        </w:rPr>
      </w:pPr>
    </w:p>
    <w:p w14:paraId="665AABB5" w14:textId="77777777" w:rsidR="00DE12E2" w:rsidRDefault="00000000">
      <w:pPr>
        <w:pStyle w:val="1"/>
        <w:spacing w:before="1" w:line="242" w:lineRule="auto"/>
      </w:pPr>
      <w:r>
        <w:t>THEORETICAL</w:t>
      </w:r>
      <w:r>
        <w:rPr>
          <w:spacing w:val="-8"/>
        </w:rPr>
        <w:t xml:space="preserve"> </w:t>
      </w:r>
      <w:r>
        <w:t>AND</w:t>
      </w:r>
      <w:r>
        <w:rPr>
          <w:spacing w:val="-4"/>
        </w:rPr>
        <w:t xml:space="preserve"> </w:t>
      </w:r>
      <w:r>
        <w:t>LEGAL</w:t>
      </w:r>
      <w:r>
        <w:rPr>
          <w:spacing w:val="-5"/>
        </w:rPr>
        <w:t xml:space="preserve"> </w:t>
      </w:r>
      <w:r>
        <w:t>ASPECTS</w:t>
      </w:r>
      <w:r>
        <w:rPr>
          <w:spacing w:val="-5"/>
        </w:rPr>
        <w:t xml:space="preserve"> </w:t>
      </w:r>
      <w:r>
        <w:t>OF</w:t>
      </w:r>
      <w:r>
        <w:rPr>
          <w:spacing w:val="-4"/>
        </w:rPr>
        <w:t xml:space="preserve"> </w:t>
      </w:r>
      <w:r>
        <w:t>BUDAPEST</w:t>
      </w:r>
      <w:r>
        <w:rPr>
          <w:spacing w:val="-5"/>
        </w:rPr>
        <w:t xml:space="preserve"> </w:t>
      </w:r>
      <w:r>
        <w:t>MEMORANDUM: ILLUSORY GUARANTEES</w:t>
      </w:r>
    </w:p>
    <w:p w14:paraId="3F7A2794" w14:textId="77777777" w:rsidR="00DE12E2" w:rsidRDefault="00000000">
      <w:pPr>
        <w:pStyle w:val="2"/>
        <w:spacing w:line="317" w:lineRule="exact"/>
      </w:pPr>
      <w:proofErr w:type="spellStart"/>
      <w:r>
        <w:t>Frantsuz</w:t>
      </w:r>
      <w:proofErr w:type="spellEnd"/>
      <w:r>
        <w:rPr>
          <w:spacing w:val="-6"/>
        </w:rPr>
        <w:t xml:space="preserve"> </w:t>
      </w:r>
      <w:r>
        <w:rPr>
          <w:spacing w:val="-4"/>
        </w:rPr>
        <w:t>A.J.</w:t>
      </w:r>
    </w:p>
    <w:p w14:paraId="4C4D3706" w14:textId="77777777" w:rsidR="00DE12E2" w:rsidRDefault="00000000">
      <w:pPr>
        <w:ind w:left="557" w:right="573"/>
        <w:jc w:val="center"/>
        <w:rPr>
          <w:i/>
          <w:sz w:val="20"/>
        </w:rPr>
      </w:pPr>
      <w:proofErr w:type="spellStart"/>
      <w:r>
        <w:rPr>
          <w:i/>
          <w:sz w:val="20"/>
        </w:rPr>
        <w:t>Hero</w:t>
      </w:r>
      <w:proofErr w:type="spellEnd"/>
      <w:r>
        <w:rPr>
          <w:i/>
          <w:spacing w:val="-2"/>
          <w:sz w:val="20"/>
        </w:rPr>
        <w:t xml:space="preserve"> </w:t>
      </w:r>
      <w:proofErr w:type="spellStart"/>
      <w:r>
        <w:rPr>
          <w:i/>
          <w:sz w:val="20"/>
        </w:rPr>
        <w:t>of</w:t>
      </w:r>
      <w:proofErr w:type="spellEnd"/>
      <w:r>
        <w:rPr>
          <w:i/>
          <w:spacing w:val="-3"/>
          <w:sz w:val="20"/>
        </w:rPr>
        <w:t xml:space="preserve"> </w:t>
      </w:r>
      <w:proofErr w:type="spellStart"/>
      <w:r>
        <w:rPr>
          <w:i/>
          <w:sz w:val="20"/>
        </w:rPr>
        <w:t>Ukraine</w:t>
      </w:r>
      <w:proofErr w:type="spellEnd"/>
      <w:r>
        <w:rPr>
          <w:i/>
          <w:sz w:val="20"/>
        </w:rPr>
        <w:t>,</w:t>
      </w:r>
      <w:r>
        <w:rPr>
          <w:i/>
          <w:spacing w:val="-2"/>
          <w:sz w:val="20"/>
        </w:rPr>
        <w:t xml:space="preserve"> </w:t>
      </w:r>
      <w:proofErr w:type="spellStart"/>
      <w:r>
        <w:rPr>
          <w:i/>
          <w:sz w:val="20"/>
        </w:rPr>
        <w:t>Honored</w:t>
      </w:r>
      <w:proofErr w:type="spellEnd"/>
      <w:r>
        <w:rPr>
          <w:i/>
          <w:spacing w:val="-2"/>
          <w:sz w:val="20"/>
        </w:rPr>
        <w:t xml:space="preserve"> </w:t>
      </w:r>
      <w:proofErr w:type="spellStart"/>
      <w:r>
        <w:rPr>
          <w:i/>
          <w:sz w:val="20"/>
        </w:rPr>
        <w:t>Lawyer</w:t>
      </w:r>
      <w:proofErr w:type="spellEnd"/>
      <w:r>
        <w:rPr>
          <w:i/>
          <w:spacing w:val="-3"/>
          <w:sz w:val="20"/>
        </w:rPr>
        <w:t xml:space="preserve"> </w:t>
      </w:r>
      <w:proofErr w:type="spellStart"/>
      <w:r>
        <w:rPr>
          <w:i/>
          <w:sz w:val="20"/>
        </w:rPr>
        <w:t>of</w:t>
      </w:r>
      <w:proofErr w:type="spellEnd"/>
      <w:r>
        <w:rPr>
          <w:i/>
          <w:spacing w:val="-3"/>
          <w:sz w:val="20"/>
        </w:rPr>
        <w:t xml:space="preserve"> </w:t>
      </w:r>
      <w:proofErr w:type="spellStart"/>
      <w:r>
        <w:rPr>
          <w:i/>
          <w:sz w:val="20"/>
        </w:rPr>
        <w:t>UkraineDoctor</w:t>
      </w:r>
      <w:proofErr w:type="spellEnd"/>
      <w:r>
        <w:rPr>
          <w:i/>
          <w:sz w:val="20"/>
        </w:rPr>
        <w:t xml:space="preserve"> </w:t>
      </w:r>
      <w:proofErr w:type="spellStart"/>
      <w:r>
        <w:rPr>
          <w:i/>
          <w:sz w:val="20"/>
        </w:rPr>
        <w:t>of</w:t>
      </w:r>
      <w:proofErr w:type="spellEnd"/>
      <w:r>
        <w:rPr>
          <w:i/>
          <w:spacing w:val="-3"/>
          <w:sz w:val="20"/>
        </w:rPr>
        <w:t xml:space="preserve"> </w:t>
      </w:r>
      <w:proofErr w:type="spellStart"/>
      <w:r>
        <w:rPr>
          <w:i/>
          <w:sz w:val="20"/>
        </w:rPr>
        <w:t>Laws</w:t>
      </w:r>
      <w:proofErr w:type="spellEnd"/>
      <w:r>
        <w:rPr>
          <w:i/>
          <w:spacing w:val="-3"/>
          <w:sz w:val="20"/>
        </w:rPr>
        <w:t xml:space="preserve"> </w:t>
      </w:r>
      <w:proofErr w:type="spellStart"/>
      <w:r>
        <w:rPr>
          <w:i/>
          <w:sz w:val="20"/>
        </w:rPr>
        <w:t>Sciences</w:t>
      </w:r>
      <w:proofErr w:type="spellEnd"/>
      <w:r>
        <w:rPr>
          <w:i/>
          <w:sz w:val="20"/>
        </w:rPr>
        <w:t>,</w:t>
      </w:r>
      <w:r>
        <w:rPr>
          <w:i/>
          <w:spacing w:val="-2"/>
          <w:sz w:val="20"/>
        </w:rPr>
        <w:t xml:space="preserve"> </w:t>
      </w:r>
      <w:proofErr w:type="spellStart"/>
      <w:r>
        <w:rPr>
          <w:i/>
          <w:sz w:val="20"/>
        </w:rPr>
        <w:t>Professor</w:t>
      </w:r>
      <w:proofErr w:type="spellEnd"/>
      <w:r>
        <w:rPr>
          <w:i/>
          <w:sz w:val="20"/>
        </w:rPr>
        <w:t>,</w:t>
      </w:r>
      <w:r>
        <w:rPr>
          <w:i/>
          <w:spacing w:val="-2"/>
          <w:sz w:val="20"/>
        </w:rPr>
        <w:t xml:space="preserve"> </w:t>
      </w:r>
      <w:proofErr w:type="spellStart"/>
      <w:r>
        <w:rPr>
          <w:i/>
          <w:sz w:val="20"/>
        </w:rPr>
        <w:t>Vice-Rector</w:t>
      </w:r>
      <w:proofErr w:type="spellEnd"/>
      <w:r>
        <w:rPr>
          <w:i/>
          <w:spacing w:val="-3"/>
          <w:sz w:val="20"/>
        </w:rPr>
        <w:t xml:space="preserve"> </w:t>
      </w:r>
      <w:proofErr w:type="spellStart"/>
      <w:r>
        <w:rPr>
          <w:i/>
          <w:sz w:val="20"/>
        </w:rPr>
        <w:t>for</w:t>
      </w:r>
      <w:proofErr w:type="spellEnd"/>
      <w:r>
        <w:rPr>
          <w:i/>
          <w:spacing w:val="-3"/>
          <w:sz w:val="20"/>
        </w:rPr>
        <w:t xml:space="preserve"> </w:t>
      </w:r>
      <w:proofErr w:type="spellStart"/>
      <w:r>
        <w:rPr>
          <w:i/>
          <w:sz w:val="20"/>
        </w:rPr>
        <w:t>Scientific</w:t>
      </w:r>
      <w:proofErr w:type="spellEnd"/>
      <w:r>
        <w:rPr>
          <w:i/>
          <w:spacing w:val="-2"/>
          <w:sz w:val="20"/>
        </w:rPr>
        <w:t xml:space="preserve"> </w:t>
      </w:r>
      <w:proofErr w:type="spellStart"/>
      <w:r>
        <w:rPr>
          <w:i/>
          <w:sz w:val="20"/>
        </w:rPr>
        <w:t>and</w:t>
      </w:r>
      <w:proofErr w:type="spellEnd"/>
      <w:r>
        <w:rPr>
          <w:i/>
          <w:sz w:val="20"/>
        </w:rPr>
        <w:t xml:space="preserve"> </w:t>
      </w:r>
      <w:proofErr w:type="spellStart"/>
      <w:r>
        <w:rPr>
          <w:i/>
          <w:sz w:val="20"/>
        </w:rPr>
        <w:t>Pedagogical</w:t>
      </w:r>
      <w:proofErr w:type="spellEnd"/>
      <w:r>
        <w:rPr>
          <w:i/>
          <w:sz w:val="20"/>
        </w:rPr>
        <w:t xml:space="preserve"> </w:t>
      </w:r>
      <w:proofErr w:type="spellStart"/>
      <w:r>
        <w:rPr>
          <w:i/>
          <w:sz w:val="20"/>
        </w:rPr>
        <w:t>Work</w:t>
      </w:r>
      <w:proofErr w:type="spellEnd"/>
      <w:r>
        <w:rPr>
          <w:i/>
          <w:sz w:val="20"/>
        </w:rPr>
        <w:t xml:space="preserve"> (</w:t>
      </w:r>
      <w:proofErr w:type="spellStart"/>
      <w:r>
        <w:rPr>
          <w:i/>
          <w:sz w:val="20"/>
        </w:rPr>
        <w:t>Legal</w:t>
      </w:r>
      <w:proofErr w:type="spellEnd"/>
      <w:r>
        <w:rPr>
          <w:i/>
          <w:sz w:val="20"/>
        </w:rPr>
        <w:t xml:space="preserve"> </w:t>
      </w:r>
      <w:proofErr w:type="spellStart"/>
      <w:r>
        <w:rPr>
          <w:i/>
          <w:sz w:val="20"/>
        </w:rPr>
        <w:t>Education</w:t>
      </w:r>
      <w:proofErr w:type="spellEnd"/>
      <w:r>
        <w:rPr>
          <w:i/>
          <w:sz w:val="20"/>
        </w:rPr>
        <w:t xml:space="preserve">) ,“KROK” </w:t>
      </w:r>
      <w:proofErr w:type="spellStart"/>
      <w:r>
        <w:rPr>
          <w:i/>
          <w:sz w:val="20"/>
        </w:rPr>
        <w:t>University</w:t>
      </w:r>
      <w:proofErr w:type="spellEnd"/>
      <w:r>
        <w:rPr>
          <w:i/>
          <w:sz w:val="20"/>
        </w:rPr>
        <w:t xml:space="preserve">, </w:t>
      </w:r>
      <w:proofErr w:type="spellStart"/>
      <w:r>
        <w:rPr>
          <w:i/>
          <w:sz w:val="20"/>
        </w:rPr>
        <w:t>st</w:t>
      </w:r>
      <w:proofErr w:type="spellEnd"/>
      <w:r>
        <w:rPr>
          <w:i/>
          <w:sz w:val="20"/>
        </w:rPr>
        <w:t xml:space="preserve">. </w:t>
      </w:r>
      <w:proofErr w:type="spellStart"/>
      <w:r>
        <w:rPr>
          <w:i/>
          <w:sz w:val="20"/>
        </w:rPr>
        <w:t>Tabirna</w:t>
      </w:r>
      <w:proofErr w:type="spellEnd"/>
      <w:r>
        <w:rPr>
          <w:i/>
          <w:sz w:val="20"/>
        </w:rPr>
        <w:t xml:space="preserve">, 30-32, 03113, </w:t>
      </w:r>
      <w:proofErr w:type="spellStart"/>
      <w:r>
        <w:rPr>
          <w:i/>
          <w:sz w:val="20"/>
        </w:rPr>
        <w:t>Kyiv</w:t>
      </w:r>
      <w:proofErr w:type="spellEnd"/>
      <w:r>
        <w:rPr>
          <w:i/>
          <w:sz w:val="20"/>
        </w:rPr>
        <w:t xml:space="preserve">, </w:t>
      </w:r>
      <w:proofErr w:type="spellStart"/>
      <w:r>
        <w:rPr>
          <w:i/>
          <w:sz w:val="20"/>
        </w:rPr>
        <w:t>Ukraine</w:t>
      </w:r>
      <w:proofErr w:type="spellEnd"/>
      <w:r>
        <w:rPr>
          <w:i/>
          <w:sz w:val="20"/>
        </w:rPr>
        <w:t>,</w:t>
      </w:r>
    </w:p>
    <w:p w14:paraId="4944CE5A" w14:textId="77777777" w:rsidR="00DE12E2" w:rsidRDefault="00000000">
      <w:pPr>
        <w:ind w:left="3447" w:right="3463"/>
        <w:jc w:val="center"/>
        <w:rPr>
          <w:i/>
          <w:sz w:val="20"/>
        </w:rPr>
      </w:pPr>
      <w:r>
        <w:rPr>
          <w:i/>
          <w:sz w:val="20"/>
        </w:rPr>
        <w:t>e-</w:t>
      </w:r>
      <w:proofErr w:type="spellStart"/>
      <w:r>
        <w:rPr>
          <w:i/>
          <w:sz w:val="20"/>
        </w:rPr>
        <w:t>mail</w:t>
      </w:r>
      <w:proofErr w:type="spellEnd"/>
      <w:r>
        <w:rPr>
          <w:i/>
          <w:sz w:val="20"/>
        </w:rPr>
        <w:t>:</w:t>
      </w:r>
      <w:r>
        <w:rPr>
          <w:i/>
          <w:spacing w:val="-13"/>
          <w:sz w:val="20"/>
        </w:rPr>
        <w:t xml:space="preserve"> </w:t>
      </w:r>
      <w:hyperlink r:id="rId8">
        <w:r>
          <w:rPr>
            <w:i/>
            <w:sz w:val="20"/>
          </w:rPr>
          <w:t>АnatoliyFJ@krok.edu.ua</w:t>
        </w:r>
      </w:hyperlink>
      <w:r>
        <w:rPr>
          <w:i/>
          <w:sz w:val="20"/>
        </w:rPr>
        <w:t xml:space="preserve"> ORCID: 0000-0003-2861-1252</w:t>
      </w:r>
    </w:p>
    <w:p w14:paraId="6FAD1F1F" w14:textId="77777777" w:rsidR="00DE12E2" w:rsidRDefault="00DE12E2">
      <w:pPr>
        <w:pStyle w:val="a3"/>
        <w:spacing w:before="16"/>
        <w:ind w:left="0"/>
        <w:jc w:val="left"/>
        <w:rPr>
          <w:i/>
          <w:sz w:val="20"/>
        </w:rPr>
      </w:pPr>
    </w:p>
    <w:p w14:paraId="54110E57" w14:textId="168F86A7" w:rsidR="00F5140B" w:rsidRDefault="00000000" w:rsidP="008A1F57">
      <w:pPr>
        <w:spacing w:line="259" w:lineRule="auto"/>
        <w:ind w:left="113" w:right="121" w:firstLine="283"/>
        <w:jc w:val="both"/>
        <w:rPr>
          <w:i/>
          <w:sz w:val="20"/>
        </w:rPr>
      </w:pPr>
      <w:r>
        <w:rPr>
          <w:b/>
          <w:i/>
          <w:sz w:val="20"/>
        </w:rPr>
        <w:t xml:space="preserve">Анотація. </w:t>
      </w:r>
      <w:r w:rsidR="00FB5495" w:rsidRPr="00FB5495">
        <w:rPr>
          <w:bCs/>
          <w:i/>
          <w:sz w:val="20"/>
        </w:rPr>
        <w:t>Розгляд питання</w:t>
      </w:r>
      <w:r w:rsidR="00FB5495">
        <w:rPr>
          <w:b/>
          <w:i/>
          <w:sz w:val="20"/>
        </w:rPr>
        <w:t xml:space="preserve"> </w:t>
      </w:r>
      <w:r>
        <w:rPr>
          <w:i/>
          <w:sz w:val="20"/>
        </w:rPr>
        <w:t>Будапештськ</w:t>
      </w:r>
      <w:r w:rsidR="00FB5495">
        <w:rPr>
          <w:i/>
          <w:sz w:val="20"/>
        </w:rPr>
        <w:t>ого</w:t>
      </w:r>
      <w:r>
        <w:rPr>
          <w:i/>
          <w:sz w:val="20"/>
        </w:rPr>
        <w:t xml:space="preserve"> меморандум</w:t>
      </w:r>
      <w:r w:rsidR="00FB5495">
        <w:rPr>
          <w:i/>
          <w:sz w:val="20"/>
        </w:rPr>
        <w:t>у</w:t>
      </w:r>
      <w:r w:rsidR="00CA4B55">
        <w:rPr>
          <w:i/>
          <w:sz w:val="20"/>
        </w:rPr>
        <w:t>, офіційна назва якого є «Меморандум про гарантії безпеки у зв’язку з приєднанням України до договору про нерозповсюдження ядерної збро</w:t>
      </w:r>
      <w:r w:rsidR="00FB5495">
        <w:rPr>
          <w:i/>
          <w:sz w:val="20"/>
        </w:rPr>
        <w:t>ї</w:t>
      </w:r>
      <w:r w:rsidR="002A280D">
        <w:rPr>
          <w:i/>
          <w:sz w:val="20"/>
        </w:rPr>
        <w:t>»</w:t>
      </w:r>
      <w:r w:rsidR="00FB5495">
        <w:rPr>
          <w:i/>
          <w:sz w:val="20"/>
        </w:rPr>
        <w:t xml:space="preserve"> в реаліях сьогодення викликане саме воєнним вторгненням на територію суверенної української держави з боку її східного</w:t>
      </w:r>
      <w:r w:rsidR="00704310" w:rsidRPr="00704310">
        <w:rPr>
          <w:i/>
          <w:sz w:val="20"/>
        </w:rPr>
        <w:t xml:space="preserve"> </w:t>
      </w:r>
      <w:r w:rsidR="00FB5495">
        <w:rPr>
          <w:i/>
          <w:sz w:val="20"/>
        </w:rPr>
        <w:t xml:space="preserve">сусіда </w:t>
      </w:r>
      <w:r w:rsidR="00704310">
        <w:rPr>
          <w:i/>
          <w:sz w:val="20"/>
        </w:rPr>
        <w:t>«</w:t>
      </w:r>
      <w:r w:rsidR="00FB5495">
        <w:rPr>
          <w:i/>
          <w:sz w:val="20"/>
        </w:rPr>
        <w:t>російської федерації</w:t>
      </w:r>
      <w:r w:rsidR="00704310">
        <w:rPr>
          <w:i/>
          <w:sz w:val="20"/>
        </w:rPr>
        <w:t>»</w:t>
      </w:r>
      <w:r w:rsidR="00FB5495">
        <w:rPr>
          <w:i/>
          <w:sz w:val="20"/>
        </w:rPr>
        <w:t xml:space="preserve">, яка окрім вторгнення </w:t>
      </w:r>
      <w:r w:rsidR="00704310">
        <w:rPr>
          <w:i/>
          <w:sz w:val="20"/>
        </w:rPr>
        <w:t>декларує</w:t>
      </w:r>
      <w:r w:rsidR="00FB5495">
        <w:rPr>
          <w:i/>
          <w:sz w:val="20"/>
        </w:rPr>
        <w:t xml:space="preserve"> ще й погрози застосування ядерної зброї на шляху реалізації своїх підступних </w:t>
      </w:r>
      <w:r w:rsidR="00704310">
        <w:rPr>
          <w:i/>
          <w:sz w:val="20"/>
        </w:rPr>
        <w:t xml:space="preserve">імперських амбіцій. </w:t>
      </w:r>
      <w:r w:rsidR="00FB5495">
        <w:rPr>
          <w:i/>
          <w:sz w:val="20"/>
        </w:rPr>
        <w:t>З проголошенням Незалежності вже історичною датою стало 24 серпня 1991 року, проте сусідні держави не поспішали визнавати кордони нової держави. Першочерговим питанням ста</w:t>
      </w:r>
      <w:r w:rsidR="00704310">
        <w:rPr>
          <w:i/>
          <w:sz w:val="20"/>
        </w:rPr>
        <w:t>в</w:t>
      </w:r>
      <w:r w:rsidR="00FB5495">
        <w:rPr>
          <w:i/>
          <w:sz w:val="20"/>
        </w:rPr>
        <w:t xml:space="preserve"> ядерний потенціал України</w:t>
      </w:r>
      <w:r w:rsidR="008A1F57">
        <w:rPr>
          <w:i/>
          <w:sz w:val="20"/>
        </w:rPr>
        <w:t xml:space="preserve"> </w:t>
      </w:r>
      <w:r w:rsidR="00FB5495">
        <w:rPr>
          <w:i/>
          <w:sz w:val="20"/>
        </w:rPr>
        <w:t xml:space="preserve">- третій у світі після Сполучених Штатів Америки та </w:t>
      </w:r>
      <w:r w:rsidR="00704310">
        <w:rPr>
          <w:i/>
          <w:sz w:val="20"/>
        </w:rPr>
        <w:t>«</w:t>
      </w:r>
      <w:proofErr w:type="spellStart"/>
      <w:r w:rsidR="00FB5495">
        <w:rPr>
          <w:i/>
          <w:sz w:val="20"/>
        </w:rPr>
        <w:t>росії</w:t>
      </w:r>
      <w:proofErr w:type="spellEnd"/>
      <w:r w:rsidR="00704310">
        <w:rPr>
          <w:i/>
          <w:sz w:val="20"/>
        </w:rPr>
        <w:t>»</w:t>
      </w:r>
      <w:r w:rsidR="00A323C0">
        <w:rPr>
          <w:i/>
          <w:sz w:val="20"/>
        </w:rPr>
        <w:t>.</w:t>
      </w:r>
      <w:r w:rsidR="00FB5495">
        <w:rPr>
          <w:i/>
          <w:sz w:val="20"/>
        </w:rPr>
        <w:t xml:space="preserve"> </w:t>
      </w:r>
      <w:r w:rsidR="00704310">
        <w:rPr>
          <w:i/>
          <w:sz w:val="20"/>
        </w:rPr>
        <w:t xml:space="preserve">Під тиском провідних країн світу Україна проявила слабкість, а саме </w:t>
      </w:r>
      <w:r w:rsidR="006400A5">
        <w:rPr>
          <w:i/>
          <w:sz w:val="20"/>
        </w:rPr>
        <w:t>відмови</w:t>
      </w:r>
      <w:r w:rsidR="00704310">
        <w:rPr>
          <w:i/>
          <w:sz w:val="20"/>
        </w:rPr>
        <w:t>лася</w:t>
      </w:r>
      <w:r w:rsidR="006400A5">
        <w:rPr>
          <w:i/>
          <w:sz w:val="20"/>
        </w:rPr>
        <w:t xml:space="preserve"> від</w:t>
      </w:r>
      <w:r w:rsidR="00704310">
        <w:rPr>
          <w:i/>
          <w:sz w:val="20"/>
        </w:rPr>
        <w:t xml:space="preserve"> </w:t>
      </w:r>
      <w:r w:rsidR="006400A5">
        <w:rPr>
          <w:i/>
          <w:sz w:val="20"/>
        </w:rPr>
        <w:t>зброї та приєдна</w:t>
      </w:r>
      <w:r w:rsidR="003739A2">
        <w:rPr>
          <w:i/>
          <w:sz w:val="20"/>
        </w:rPr>
        <w:t>ла</w:t>
      </w:r>
      <w:r w:rsidR="006400A5">
        <w:rPr>
          <w:i/>
          <w:sz w:val="20"/>
        </w:rPr>
        <w:t xml:space="preserve">ся до списку без-ядерних держав, а тому </w:t>
      </w:r>
      <w:r w:rsidR="00113619">
        <w:rPr>
          <w:i/>
          <w:sz w:val="20"/>
        </w:rPr>
        <w:t>черговою</w:t>
      </w:r>
      <w:r w:rsidR="006400A5">
        <w:rPr>
          <w:i/>
          <w:sz w:val="20"/>
        </w:rPr>
        <w:t xml:space="preserve"> історичною датою стало 5 грудня 1994 року, коли такий курс був закріплено юридично. З початком повномасштабної війни 24 лютого 2022 року з обстрілами, з ракетними атаками по цивільному населенн</w:t>
      </w:r>
      <w:r w:rsidR="00704310">
        <w:rPr>
          <w:i/>
          <w:sz w:val="20"/>
        </w:rPr>
        <w:t>ю</w:t>
      </w:r>
      <w:r w:rsidR="006400A5">
        <w:rPr>
          <w:i/>
          <w:sz w:val="20"/>
        </w:rPr>
        <w:t xml:space="preserve">, руйнацією об’єктів критичної інфраструктури </w:t>
      </w:r>
      <w:r w:rsidR="00704310">
        <w:rPr>
          <w:i/>
          <w:sz w:val="20"/>
        </w:rPr>
        <w:t xml:space="preserve">стала зрозумілою політика подвійних стандартів і </w:t>
      </w:r>
      <w:r w:rsidR="006400A5">
        <w:rPr>
          <w:i/>
          <w:sz w:val="20"/>
        </w:rPr>
        <w:t>забуте роками питання Будапештського меморандуму знову актуалізувалося. В межах даної наукової статті ми досліджуємо теоретико-правові аспекти цього феномену українського державотворення</w:t>
      </w:r>
      <w:r w:rsidR="002407CB">
        <w:rPr>
          <w:i/>
          <w:sz w:val="20"/>
        </w:rPr>
        <w:t xml:space="preserve">, </w:t>
      </w:r>
      <w:r w:rsidR="006400A5">
        <w:rPr>
          <w:i/>
          <w:sz w:val="20"/>
        </w:rPr>
        <w:t xml:space="preserve">звертаємо увагу </w:t>
      </w:r>
      <w:r w:rsidR="002407CB">
        <w:rPr>
          <w:i/>
          <w:sz w:val="20"/>
        </w:rPr>
        <w:t xml:space="preserve">на його юридичне значення та основні складові елементи. Особливої уваги </w:t>
      </w:r>
      <w:r w:rsidR="008A1F57">
        <w:rPr>
          <w:i/>
          <w:sz w:val="20"/>
        </w:rPr>
        <w:t xml:space="preserve">заслуговують </w:t>
      </w:r>
      <w:r w:rsidR="002407CB">
        <w:rPr>
          <w:i/>
          <w:sz w:val="20"/>
        </w:rPr>
        <w:t>гаранті</w:t>
      </w:r>
      <w:r w:rsidR="008A1F57">
        <w:rPr>
          <w:i/>
          <w:sz w:val="20"/>
        </w:rPr>
        <w:t>ї</w:t>
      </w:r>
      <w:r w:rsidR="002407CB">
        <w:rPr>
          <w:i/>
          <w:sz w:val="20"/>
        </w:rPr>
        <w:t xml:space="preserve"> безпеки надані Україні державами-гарантами в ході </w:t>
      </w:r>
      <w:r w:rsidR="008A1F57">
        <w:rPr>
          <w:i/>
          <w:sz w:val="20"/>
        </w:rPr>
        <w:t xml:space="preserve">його </w:t>
      </w:r>
      <w:r w:rsidR="002407CB">
        <w:rPr>
          <w:i/>
          <w:sz w:val="20"/>
        </w:rPr>
        <w:t xml:space="preserve">підписання для утримання від територіального проникнення. </w:t>
      </w:r>
      <w:r w:rsidR="00704310">
        <w:rPr>
          <w:i/>
          <w:sz w:val="20"/>
        </w:rPr>
        <w:t>Зрозуміло сьогодні</w:t>
      </w:r>
      <w:r w:rsidR="002407CB">
        <w:rPr>
          <w:i/>
          <w:sz w:val="20"/>
        </w:rPr>
        <w:t>, що таке роззброєння</w:t>
      </w:r>
      <w:r w:rsidR="008A1F57">
        <w:rPr>
          <w:i/>
          <w:sz w:val="20"/>
        </w:rPr>
        <w:t xml:space="preserve"> </w:t>
      </w:r>
      <w:r w:rsidR="002407CB">
        <w:rPr>
          <w:i/>
          <w:sz w:val="20"/>
        </w:rPr>
        <w:t xml:space="preserve">знизило рівень захищеності </w:t>
      </w:r>
      <w:r w:rsidR="00704310">
        <w:rPr>
          <w:i/>
          <w:sz w:val="20"/>
        </w:rPr>
        <w:t>території населення</w:t>
      </w:r>
      <w:r w:rsidR="002407CB">
        <w:rPr>
          <w:i/>
          <w:sz w:val="20"/>
        </w:rPr>
        <w:t xml:space="preserve"> та стало причиною порушення її територіальних кордонів</w:t>
      </w:r>
      <w:r w:rsidR="00704310">
        <w:rPr>
          <w:i/>
          <w:sz w:val="20"/>
        </w:rPr>
        <w:t>, а держави-гаранти вищезазначеного Меморандуму</w:t>
      </w:r>
      <w:r w:rsidR="0079780E">
        <w:rPr>
          <w:i/>
          <w:sz w:val="20"/>
        </w:rPr>
        <w:t>,</w:t>
      </w:r>
      <w:r w:rsidR="00704310">
        <w:rPr>
          <w:i/>
          <w:sz w:val="20"/>
        </w:rPr>
        <w:t xml:space="preserve"> декларують свою неспроможність ефективного захисту, штучну надуманість претензій і питань до України, щодо утримання даної зброї.</w:t>
      </w:r>
    </w:p>
    <w:p w14:paraId="527AF374" w14:textId="17844D68" w:rsidR="00F5140B" w:rsidRPr="00F5140B" w:rsidRDefault="00000000" w:rsidP="00F5140B">
      <w:pPr>
        <w:spacing w:line="259" w:lineRule="auto"/>
        <w:ind w:left="113" w:right="121" w:firstLine="283"/>
        <w:jc w:val="both"/>
        <w:rPr>
          <w:i/>
          <w:iCs/>
          <w:sz w:val="20"/>
          <w:szCs w:val="20"/>
        </w:rPr>
      </w:pPr>
      <w:r w:rsidRPr="00F5140B">
        <w:rPr>
          <w:b/>
          <w:bCs/>
          <w:i/>
          <w:iCs/>
          <w:sz w:val="20"/>
          <w:szCs w:val="20"/>
        </w:rPr>
        <w:t>Ключові слова.</w:t>
      </w:r>
      <w:r w:rsidRPr="00F5140B">
        <w:rPr>
          <w:i/>
          <w:iCs/>
          <w:sz w:val="20"/>
          <w:szCs w:val="20"/>
        </w:rPr>
        <w:t xml:space="preserve"> </w:t>
      </w:r>
      <w:r w:rsidR="00F5140B" w:rsidRPr="00F5140B">
        <w:rPr>
          <w:i/>
          <w:iCs/>
          <w:sz w:val="20"/>
          <w:szCs w:val="20"/>
        </w:rPr>
        <w:t xml:space="preserve">Будапештський меморандум, </w:t>
      </w:r>
      <w:r w:rsidRPr="00F5140B">
        <w:rPr>
          <w:i/>
          <w:iCs/>
          <w:sz w:val="20"/>
          <w:szCs w:val="20"/>
        </w:rPr>
        <w:t>Україна, Угорщина,</w:t>
      </w:r>
      <w:r w:rsidR="00FB5495">
        <w:rPr>
          <w:i/>
          <w:iCs/>
          <w:sz w:val="20"/>
          <w:szCs w:val="20"/>
        </w:rPr>
        <w:t xml:space="preserve"> </w:t>
      </w:r>
      <w:r w:rsidRPr="00F5140B">
        <w:rPr>
          <w:i/>
          <w:iCs/>
          <w:sz w:val="20"/>
          <w:szCs w:val="20"/>
        </w:rPr>
        <w:t>порівняльно-правовий аналіз</w:t>
      </w:r>
      <w:r w:rsidR="00CA4B55">
        <w:rPr>
          <w:i/>
          <w:iCs/>
          <w:sz w:val="20"/>
          <w:szCs w:val="20"/>
        </w:rPr>
        <w:t>, гарантії безпеки</w:t>
      </w:r>
      <w:r w:rsidR="00FB5495">
        <w:rPr>
          <w:i/>
          <w:iCs/>
          <w:sz w:val="20"/>
          <w:szCs w:val="20"/>
        </w:rPr>
        <w:t xml:space="preserve">, </w:t>
      </w:r>
      <w:r w:rsidR="00FB5495" w:rsidRPr="00F5140B">
        <w:rPr>
          <w:i/>
          <w:iCs/>
          <w:sz w:val="20"/>
          <w:szCs w:val="20"/>
        </w:rPr>
        <w:t>зовнішні функції</w:t>
      </w:r>
      <w:r w:rsidR="00FB5495">
        <w:rPr>
          <w:i/>
          <w:iCs/>
          <w:sz w:val="20"/>
          <w:szCs w:val="20"/>
        </w:rPr>
        <w:t>.</w:t>
      </w:r>
    </w:p>
    <w:p w14:paraId="21EBEDDB" w14:textId="6287C8CA" w:rsidR="00DE12E2" w:rsidRDefault="00000000" w:rsidP="0079780E">
      <w:pPr>
        <w:spacing w:line="261" w:lineRule="auto"/>
        <w:ind w:left="396" w:right="2672"/>
        <w:jc w:val="both"/>
        <w:rPr>
          <w:i/>
          <w:sz w:val="20"/>
        </w:rPr>
      </w:pPr>
      <w:r>
        <w:rPr>
          <w:i/>
          <w:sz w:val="20"/>
        </w:rPr>
        <w:t>Формул: 0, рис.: 0, табл.: 0, бібл.:10.</w:t>
      </w:r>
    </w:p>
    <w:p w14:paraId="38E9F427" w14:textId="3DC088D1" w:rsidR="008A1F57" w:rsidRDefault="00000000" w:rsidP="008A1F57">
      <w:pPr>
        <w:spacing w:line="259" w:lineRule="auto"/>
        <w:ind w:left="113" w:right="120" w:firstLine="283"/>
        <w:jc w:val="both"/>
        <w:rPr>
          <w:i/>
          <w:sz w:val="20"/>
          <w:lang w:val="en-US"/>
        </w:rPr>
      </w:pPr>
      <w:r w:rsidRPr="008A1F57">
        <w:rPr>
          <w:b/>
          <w:i/>
          <w:sz w:val="20"/>
          <w:lang w:val="en-US"/>
        </w:rPr>
        <w:t>Abstract</w:t>
      </w:r>
      <w:r w:rsidRPr="00113619">
        <w:rPr>
          <w:b/>
          <w:i/>
          <w:sz w:val="20"/>
        </w:rPr>
        <w:t>.</w:t>
      </w:r>
      <w:r w:rsidR="0079780E">
        <w:rPr>
          <w:b/>
          <w:i/>
          <w:sz w:val="20"/>
        </w:rPr>
        <w:t xml:space="preserve"> </w:t>
      </w:r>
      <w:r w:rsidR="0079780E" w:rsidRPr="0079780E">
        <w:rPr>
          <w:bCs/>
          <w:i/>
          <w:sz w:val="20"/>
          <w:lang w:val="en-US"/>
        </w:rPr>
        <w:t xml:space="preserve">Consideration of the issue of the Budapest Memorandum, the official name of which is "Memorandum on Security Guarantees in Connection with Ukraine's Accession to the Treaty on the Non-Proliferation of Nuclear Weapons" in today's realities is caused precisely by the military invasion of the territory of the sovereign Ukrainian state by its eastern neighbor the "Russian Federation", which, in addition to the invasion, also declares threats to use nuclear weapons on the way to realizing its insidious imperial ambitions. With the declaration of Independence, August 24, 1991, became a historic date, but the neighboring states were in no hurry to recognize the borders of the new state. The primary issue was the nuclear potential of Ukraine - the third in the world after the United States of America and "Russia". Under the pressure of the leading countries of the world, Ukraine showed weakness, namely, it gave up weapons and joined the list of non-nuclear states, and therefore December 5, 1994, became another historical date. the year when such a course was </w:t>
      </w:r>
      <w:r w:rsidR="0079780E" w:rsidRPr="0079780E">
        <w:rPr>
          <w:bCs/>
          <w:i/>
          <w:sz w:val="20"/>
          <w:lang w:val="en-US"/>
        </w:rPr>
        <w:lastRenderedPageBreak/>
        <w:t>legally established. With the beginning of a full-scale war on February 24, 2022, with shelling, with missile attacks on the civilian population, the destruction of critical infrastructure facilities, the policy of double standards became clear and the issue of the Budapest Memorandum, forgotten for years, became relevant again. Within the scope of this scientific article, we examine the theoretical and legal aspects of this phenomenon of Ukrainian state formation, pay attention to its legal significance and main constituent elements. Special attention should be paid to the security guarantees given to Ukraine by the guarantor states during its signing to prevent territorial intrusion. It is clear today that such disarmament has reduced the level of protection of the territory of the population and has become the reason for the violation of its territorial borders, and the guarantor states of the above-mentioned Memorandum declare their inability to provide effective protection, artificially contrived claims, and questions to Ukraine regarding the retention of these weapons.</w:t>
      </w:r>
      <w:r w:rsidR="0079780E">
        <w:rPr>
          <w:b/>
          <w:i/>
          <w:sz w:val="20"/>
        </w:rPr>
        <w:t xml:space="preserve"> </w:t>
      </w:r>
      <w:r w:rsidRPr="00113619">
        <w:rPr>
          <w:b/>
          <w:i/>
          <w:sz w:val="20"/>
        </w:rPr>
        <w:t xml:space="preserve"> </w:t>
      </w:r>
    </w:p>
    <w:p w14:paraId="1CC600F9" w14:textId="16B500BC" w:rsidR="008A1F57" w:rsidRPr="008A1F57" w:rsidRDefault="00000000" w:rsidP="008A1F57">
      <w:pPr>
        <w:spacing w:line="259" w:lineRule="auto"/>
        <w:ind w:left="113" w:right="120" w:firstLine="283"/>
        <w:jc w:val="both"/>
        <w:rPr>
          <w:i/>
          <w:sz w:val="20"/>
          <w:lang w:val="en-US"/>
        </w:rPr>
      </w:pPr>
      <w:r w:rsidRPr="008A1F57">
        <w:rPr>
          <w:b/>
          <w:i/>
          <w:sz w:val="20"/>
          <w:lang w:val="en-US"/>
        </w:rPr>
        <w:t>Keywords</w:t>
      </w:r>
      <w:r w:rsidRPr="008A1F57">
        <w:rPr>
          <w:i/>
          <w:sz w:val="20"/>
          <w:lang w:val="en-US"/>
        </w:rPr>
        <w:t>.</w:t>
      </w:r>
      <w:r w:rsidRPr="008A1F57">
        <w:rPr>
          <w:i/>
          <w:spacing w:val="-5"/>
          <w:sz w:val="20"/>
          <w:lang w:val="en-US"/>
        </w:rPr>
        <w:t xml:space="preserve"> </w:t>
      </w:r>
      <w:r w:rsidR="008A1F57" w:rsidRPr="008A1F57">
        <w:rPr>
          <w:i/>
          <w:sz w:val="20"/>
          <w:lang w:val="en-US"/>
        </w:rPr>
        <w:t>Budapest Memorandum, Ukraine, Hungary, comparative legal analysis, security guarantees, external functions.</w:t>
      </w:r>
    </w:p>
    <w:p w14:paraId="75D37550" w14:textId="5E487539" w:rsidR="00DE12E2" w:rsidRDefault="00000000" w:rsidP="008A1F57">
      <w:pPr>
        <w:spacing w:line="259" w:lineRule="auto"/>
        <w:ind w:left="113" w:right="120" w:firstLine="283"/>
        <w:jc w:val="both"/>
        <w:rPr>
          <w:i/>
          <w:sz w:val="20"/>
        </w:rPr>
      </w:pPr>
      <w:proofErr w:type="spellStart"/>
      <w:r>
        <w:rPr>
          <w:i/>
          <w:sz w:val="20"/>
        </w:rPr>
        <w:t>Formulas</w:t>
      </w:r>
      <w:proofErr w:type="spellEnd"/>
      <w:r>
        <w:rPr>
          <w:i/>
          <w:sz w:val="20"/>
        </w:rPr>
        <w:t xml:space="preserve">: 0, </w:t>
      </w:r>
      <w:proofErr w:type="spellStart"/>
      <w:r>
        <w:rPr>
          <w:i/>
          <w:sz w:val="20"/>
        </w:rPr>
        <w:t>fig</w:t>
      </w:r>
      <w:proofErr w:type="spellEnd"/>
      <w:r>
        <w:rPr>
          <w:i/>
          <w:sz w:val="20"/>
        </w:rPr>
        <w:t xml:space="preserve">.: 0, </w:t>
      </w:r>
      <w:proofErr w:type="spellStart"/>
      <w:r>
        <w:rPr>
          <w:i/>
          <w:sz w:val="20"/>
        </w:rPr>
        <w:t>tabl</w:t>
      </w:r>
      <w:proofErr w:type="spellEnd"/>
      <w:r>
        <w:rPr>
          <w:i/>
          <w:sz w:val="20"/>
        </w:rPr>
        <w:t xml:space="preserve">.: 0, </w:t>
      </w:r>
      <w:proofErr w:type="spellStart"/>
      <w:r>
        <w:rPr>
          <w:i/>
          <w:sz w:val="20"/>
        </w:rPr>
        <w:t>bibl</w:t>
      </w:r>
      <w:proofErr w:type="spellEnd"/>
      <w:r>
        <w:rPr>
          <w:i/>
          <w:sz w:val="20"/>
        </w:rPr>
        <w:t>.: 10.</w:t>
      </w:r>
    </w:p>
    <w:p w14:paraId="4C4870ED" w14:textId="77777777" w:rsidR="00DE12E2" w:rsidRDefault="00DE12E2">
      <w:pPr>
        <w:pStyle w:val="a3"/>
        <w:spacing w:before="7"/>
        <w:ind w:left="0"/>
        <w:jc w:val="left"/>
        <w:rPr>
          <w:i/>
          <w:sz w:val="14"/>
        </w:rPr>
      </w:pPr>
    </w:p>
    <w:p w14:paraId="12211F79" w14:textId="77777777" w:rsidR="00DE12E2" w:rsidRDefault="00DE12E2">
      <w:pPr>
        <w:rPr>
          <w:sz w:val="14"/>
        </w:rPr>
        <w:sectPr w:rsidR="00DE12E2" w:rsidSect="009E17F6">
          <w:headerReference w:type="even" r:id="rId9"/>
          <w:headerReference w:type="default" r:id="rId10"/>
          <w:footerReference w:type="even" r:id="rId11"/>
          <w:footerReference w:type="default" r:id="rId12"/>
          <w:type w:val="continuous"/>
          <w:pgSz w:w="11920" w:h="16850"/>
          <w:pgMar w:top="980" w:right="720" w:bottom="460" w:left="1020" w:header="501" w:footer="270" w:gutter="0"/>
          <w:cols w:space="720"/>
        </w:sectPr>
      </w:pPr>
    </w:p>
    <w:p w14:paraId="1BC1239A" w14:textId="7583BE70" w:rsidR="00DE12E2" w:rsidRDefault="00000000">
      <w:pPr>
        <w:pStyle w:val="a3"/>
        <w:spacing w:before="90" w:line="259" w:lineRule="auto"/>
        <w:ind w:right="38" w:firstLine="283"/>
      </w:pPr>
      <w:r>
        <w:rPr>
          <w:b/>
        </w:rPr>
        <w:t xml:space="preserve">Постановка проблеми. </w:t>
      </w:r>
      <w:r>
        <w:t xml:space="preserve">Звертаючись і осмислюючи минуле із прикрістю усвідомлюється, що Захід, визнавши </w:t>
      </w:r>
      <w:r w:rsidR="003739A2">
        <w:t>Н</w:t>
      </w:r>
      <w:r>
        <w:t>езалежність, дав Україні надію, але гарантії у переважній більшості виявились марними. За своє ядерне роззброєння Україна отримала реальну війну, тисячі убитих і поранених, знищення міст і сіл, бідність і поневіряння своїх громадян по всьому світу. Рахунок іде на мільйони. Ось про що Будапештський меморандум і його мотиви перед Україною. Його зумисно, підло нав’язали споконвічно мирному українському народу.</w:t>
      </w:r>
      <w:r w:rsidR="00F5140B">
        <w:t xml:space="preserve"> </w:t>
      </w:r>
      <w:r w:rsidR="002D3904">
        <w:t xml:space="preserve">З отриманням Незалежності більшість цивілізованих держав світу першочергово інтересувало питання ядерного потенціалу України, який був отриманий у спадок від радянського союзу. </w:t>
      </w:r>
      <w:r w:rsidR="00F5140B">
        <w:t>Піднімаючи питання про значення та необхідність підписання Будапештського меморандуму сьогодні не викликає ніяких сумнівів у його тіньовій</w:t>
      </w:r>
      <w:r w:rsidR="00E677AF">
        <w:t xml:space="preserve"> стороні підписання. Оскільки відмова від статусу ядерної держави значно знизила поріг чутливості України до зовнішніх загроз, які сьогодні диктують свої умови на міжнародній арені.</w:t>
      </w:r>
      <w:r w:rsidR="002D3904">
        <w:t xml:space="preserve"> </w:t>
      </w:r>
      <w:r w:rsidR="00E677AF">
        <w:t xml:space="preserve"> </w:t>
      </w:r>
      <w:r w:rsidR="00F5140B">
        <w:t xml:space="preserve"> </w:t>
      </w:r>
    </w:p>
    <w:p w14:paraId="5B7F78BA" w14:textId="160E0966" w:rsidR="00DE12E2" w:rsidRDefault="00000000">
      <w:pPr>
        <w:pStyle w:val="a3"/>
        <w:spacing w:line="259" w:lineRule="auto"/>
        <w:ind w:right="40" w:firstLine="283"/>
      </w:pPr>
      <w:r>
        <w:rPr>
          <w:b/>
        </w:rPr>
        <w:t xml:space="preserve">Аналіз останніх досліджень і публікацій. </w:t>
      </w:r>
      <w:r w:rsidR="002D3904">
        <w:t xml:space="preserve">Для повноти дослідження даної наукової статті в ході </w:t>
      </w:r>
      <w:r>
        <w:t>написання були</w:t>
      </w:r>
      <w:r>
        <w:rPr>
          <w:spacing w:val="40"/>
        </w:rPr>
        <w:t xml:space="preserve"> </w:t>
      </w:r>
      <w:r>
        <w:t>використані</w:t>
      </w:r>
      <w:r>
        <w:rPr>
          <w:spacing w:val="40"/>
        </w:rPr>
        <w:t xml:space="preserve"> </w:t>
      </w:r>
      <w:r>
        <w:t>праці</w:t>
      </w:r>
      <w:r>
        <w:rPr>
          <w:spacing w:val="80"/>
        </w:rPr>
        <w:t xml:space="preserve"> </w:t>
      </w:r>
      <w:r w:rsidR="002D3904">
        <w:t>Д.</w:t>
      </w:r>
      <w:r w:rsidR="002D3904">
        <w:rPr>
          <w:spacing w:val="-4"/>
        </w:rPr>
        <w:t xml:space="preserve"> </w:t>
      </w:r>
      <w:r w:rsidR="002D3904">
        <w:t xml:space="preserve">Редька, </w:t>
      </w:r>
      <w:r>
        <w:t>К.</w:t>
      </w:r>
      <w:r>
        <w:rPr>
          <w:spacing w:val="-2"/>
        </w:rPr>
        <w:t xml:space="preserve"> </w:t>
      </w:r>
      <w:r>
        <w:t>Коваль,</w:t>
      </w:r>
      <w:r>
        <w:rPr>
          <w:spacing w:val="80"/>
        </w:rPr>
        <w:t xml:space="preserve">   </w:t>
      </w:r>
      <w:r>
        <w:t>Ж.</w:t>
      </w:r>
      <w:r>
        <w:rPr>
          <w:spacing w:val="-2"/>
        </w:rPr>
        <w:t xml:space="preserve"> </w:t>
      </w:r>
      <w:r>
        <w:t>Завальної,</w:t>
      </w:r>
      <w:r>
        <w:rPr>
          <w:spacing w:val="80"/>
        </w:rPr>
        <w:t xml:space="preserve">   </w:t>
      </w:r>
      <w:r>
        <w:t>О.</w:t>
      </w:r>
      <w:r>
        <w:rPr>
          <w:spacing w:val="-3"/>
        </w:rPr>
        <w:t xml:space="preserve"> </w:t>
      </w:r>
      <w:r>
        <w:t>Їжака,</w:t>
      </w:r>
      <w:r>
        <w:rPr>
          <w:spacing w:val="80"/>
        </w:rPr>
        <w:t xml:space="preserve"> </w:t>
      </w:r>
      <w:r>
        <w:t>Б.</w:t>
      </w:r>
      <w:r>
        <w:rPr>
          <w:spacing w:val="-4"/>
        </w:rPr>
        <w:t xml:space="preserve"> </w:t>
      </w:r>
      <w:r>
        <w:t xml:space="preserve">Тарасюка, М. </w:t>
      </w:r>
      <w:proofErr w:type="spellStart"/>
      <w:r>
        <w:t>Оліярника</w:t>
      </w:r>
      <w:proofErr w:type="spellEnd"/>
      <w:r>
        <w:t>,</w:t>
      </w:r>
      <w:r>
        <w:rPr>
          <w:spacing w:val="40"/>
        </w:rPr>
        <w:t xml:space="preserve"> </w:t>
      </w:r>
      <w:r>
        <w:t>а також національні та міжнародні законодавчі акти.</w:t>
      </w:r>
    </w:p>
    <w:p w14:paraId="444750BC" w14:textId="54D38215" w:rsidR="00DE12E2" w:rsidRDefault="00000000">
      <w:pPr>
        <w:pStyle w:val="a3"/>
        <w:spacing w:line="259" w:lineRule="auto"/>
        <w:ind w:right="40" w:firstLine="283"/>
      </w:pPr>
      <w:r>
        <w:t xml:space="preserve">Основною </w:t>
      </w:r>
      <w:r>
        <w:rPr>
          <w:b/>
        </w:rPr>
        <w:t xml:space="preserve">метою </w:t>
      </w:r>
      <w:r>
        <w:t>даної наукової статті</w:t>
      </w:r>
      <w:r>
        <w:rPr>
          <w:spacing w:val="80"/>
        </w:rPr>
        <w:t xml:space="preserve"> </w:t>
      </w:r>
      <w:r>
        <w:t xml:space="preserve">є дослідження і порівняльно-правовий аналіз </w:t>
      </w:r>
      <w:r w:rsidR="00F5140B">
        <w:t xml:space="preserve">теоретико-правових аспектів </w:t>
      </w:r>
      <w:r>
        <w:t>Будапештського меморандуму.</w:t>
      </w:r>
    </w:p>
    <w:p w14:paraId="0E47721B" w14:textId="05582CCF" w:rsidR="00DE12E2" w:rsidRPr="00AC4841" w:rsidRDefault="00000000" w:rsidP="00AC4841">
      <w:pPr>
        <w:tabs>
          <w:tab w:val="left" w:pos="1944"/>
          <w:tab w:val="left" w:pos="2578"/>
          <w:tab w:val="left" w:pos="3778"/>
          <w:tab w:val="left" w:pos="4760"/>
        </w:tabs>
        <w:spacing w:before="90" w:line="256" w:lineRule="auto"/>
        <w:ind w:left="113" w:right="125" w:firstLine="283"/>
        <w:jc w:val="both"/>
        <w:rPr>
          <w:sz w:val="24"/>
        </w:rPr>
      </w:pPr>
      <w:r>
        <w:br w:type="column"/>
      </w:r>
      <w:r>
        <w:rPr>
          <w:b/>
          <w:spacing w:val="-2"/>
          <w:sz w:val="24"/>
        </w:rPr>
        <w:t>Виклад</w:t>
      </w:r>
      <w:r>
        <w:rPr>
          <w:b/>
          <w:sz w:val="24"/>
        </w:rPr>
        <w:tab/>
      </w:r>
      <w:r>
        <w:rPr>
          <w:b/>
          <w:spacing w:val="-2"/>
          <w:sz w:val="24"/>
        </w:rPr>
        <w:t>основного</w:t>
      </w:r>
      <w:r>
        <w:rPr>
          <w:b/>
          <w:sz w:val="24"/>
        </w:rPr>
        <w:tab/>
      </w:r>
      <w:r>
        <w:rPr>
          <w:b/>
          <w:spacing w:val="-2"/>
          <w:sz w:val="24"/>
        </w:rPr>
        <w:t xml:space="preserve">матеріалу </w:t>
      </w:r>
      <w:r>
        <w:rPr>
          <w:b/>
          <w:sz w:val="24"/>
        </w:rPr>
        <w:t xml:space="preserve">дослідження. </w:t>
      </w:r>
      <w:r w:rsidR="00AC4841" w:rsidRPr="00AC4841">
        <w:rPr>
          <w:bCs/>
          <w:sz w:val="24"/>
        </w:rPr>
        <w:t>Учасниками</w:t>
      </w:r>
      <w:r w:rsidR="00AC4841">
        <w:rPr>
          <w:b/>
          <w:sz w:val="24"/>
        </w:rPr>
        <w:t xml:space="preserve"> </w:t>
      </w:r>
      <w:r>
        <w:rPr>
          <w:spacing w:val="-2"/>
          <w:sz w:val="24"/>
        </w:rPr>
        <w:t>Будапештськ</w:t>
      </w:r>
      <w:r w:rsidR="00AC4841">
        <w:rPr>
          <w:spacing w:val="-2"/>
          <w:sz w:val="24"/>
        </w:rPr>
        <w:t>ого</w:t>
      </w:r>
      <w:r w:rsidR="00AC4841">
        <w:rPr>
          <w:sz w:val="24"/>
        </w:rPr>
        <w:t xml:space="preserve"> </w:t>
      </w:r>
      <w:r>
        <w:rPr>
          <w:spacing w:val="-2"/>
          <w:sz w:val="24"/>
        </w:rPr>
        <w:t>меморандум</w:t>
      </w:r>
      <w:r w:rsidR="00AC4841">
        <w:rPr>
          <w:spacing w:val="-2"/>
          <w:sz w:val="24"/>
        </w:rPr>
        <w:t>у офіційною назвою якого</w:t>
      </w:r>
      <w:r>
        <w:rPr>
          <w:sz w:val="24"/>
        </w:rPr>
        <w:tab/>
      </w:r>
      <w:r>
        <w:rPr>
          <w:spacing w:val="-10"/>
          <w:sz w:val="24"/>
        </w:rPr>
        <w:t>є</w:t>
      </w:r>
      <w:r w:rsidR="00AC4841">
        <w:rPr>
          <w:spacing w:val="-10"/>
          <w:sz w:val="24"/>
        </w:rPr>
        <w:t xml:space="preserve"> </w:t>
      </w:r>
      <w:r>
        <w:t>«Меморандум</w:t>
      </w:r>
      <w:r>
        <w:rPr>
          <w:spacing w:val="-2"/>
        </w:rPr>
        <w:t xml:space="preserve"> </w:t>
      </w:r>
      <w:r>
        <w:t>про</w:t>
      </w:r>
      <w:r>
        <w:rPr>
          <w:spacing w:val="-1"/>
        </w:rPr>
        <w:t xml:space="preserve"> </w:t>
      </w:r>
      <w:r>
        <w:t>гарантії</w:t>
      </w:r>
      <w:r>
        <w:rPr>
          <w:spacing w:val="-1"/>
        </w:rPr>
        <w:t xml:space="preserve"> </w:t>
      </w:r>
      <w:r>
        <w:t>безпеки у</w:t>
      </w:r>
      <w:r>
        <w:rPr>
          <w:spacing w:val="-1"/>
        </w:rPr>
        <w:t xml:space="preserve"> </w:t>
      </w:r>
      <w:r>
        <w:t>зв’язку</w:t>
      </w:r>
      <w:r>
        <w:rPr>
          <w:spacing w:val="-1"/>
        </w:rPr>
        <w:t xml:space="preserve"> </w:t>
      </w:r>
      <w:r>
        <w:t xml:space="preserve">з приєднанням України до договору про </w:t>
      </w:r>
      <w:r>
        <w:rPr>
          <w:spacing w:val="-2"/>
        </w:rPr>
        <w:t>нерозповсюдження</w:t>
      </w:r>
      <w:r>
        <w:tab/>
      </w:r>
      <w:r>
        <w:rPr>
          <w:spacing w:val="-2"/>
        </w:rPr>
        <w:t>ядерної</w:t>
      </w:r>
      <w:r w:rsidR="00AC4841">
        <w:t xml:space="preserve"> </w:t>
      </w:r>
      <w:r>
        <w:rPr>
          <w:spacing w:val="-2"/>
        </w:rPr>
        <w:t>зброї»</w:t>
      </w:r>
      <w:r w:rsidR="00AC4841">
        <w:rPr>
          <w:spacing w:val="-2"/>
        </w:rPr>
        <w:t xml:space="preserve"> </w:t>
      </w:r>
      <w:r>
        <w:t>виступило 4 держави</w:t>
      </w:r>
      <w:r w:rsidR="00646E5B">
        <w:t xml:space="preserve"> - Україна, </w:t>
      </w:r>
      <w:proofErr w:type="spellStart"/>
      <w:r w:rsidR="00646E5B">
        <w:t>росія</w:t>
      </w:r>
      <w:proofErr w:type="spellEnd"/>
      <w:r w:rsidR="00646E5B">
        <w:t xml:space="preserve">, США, Велика Британія </w:t>
      </w:r>
      <w:r>
        <w:t>три</w:t>
      </w:r>
      <w:r w:rsidR="00AC4841">
        <w:rPr>
          <w:spacing w:val="80"/>
        </w:rPr>
        <w:t xml:space="preserve"> </w:t>
      </w:r>
      <w:r>
        <w:t>з яких</w:t>
      </w:r>
      <w:r w:rsidR="00AC4841">
        <w:t xml:space="preserve"> є </w:t>
      </w:r>
      <w:r>
        <w:t>гарантами</w:t>
      </w:r>
      <w:r w:rsidR="00AC4841">
        <w:t xml:space="preserve"> </w:t>
      </w:r>
      <w:r>
        <w:t>дотримання</w:t>
      </w:r>
      <w:r w:rsidR="00AC4841">
        <w:t xml:space="preserve"> та </w:t>
      </w:r>
      <w:r>
        <w:t>виконання його положень</w:t>
      </w:r>
      <w:r w:rsidR="00AC4841">
        <w:t>.</w:t>
      </w:r>
      <w:r w:rsidR="00646E5B">
        <w:t xml:space="preserve"> </w:t>
      </w:r>
      <w:r>
        <w:t>Щодо Франції та Китаю, як представників країн з ядерною зброєю, маємо сказати, що мало місце висловлення гарантій Україні у формі дипломатичної ноти на додачу</w:t>
      </w:r>
      <w:r>
        <w:rPr>
          <w:spacing w:val="-1"/>
        </w:rPr>
        <w:t xml:space="preserve"> </w:t>
      </w:r>
      <w:r>
        <w:t>до меморандуму, що не можна оцінювати більше, ніж дипломатична солідарність, на відміну від країни, яка впевнено стоїть на шляху до статусу міжнародного лідера.</w:t>
      </w:r>
    </w:p>
    <w:p w14:paraId="65F12C0E" w14:textId="289A2132" w:rsidR="00DE12E2" w:rsidRDefault="00000000">
      <w:pPr>
        <w:pStyle w:val="a3"/>
        <w:spacing w:line="259" w:lineRule="auto"/>
        <w:ind w:right="122" w:firstLine="283"/>
      </w:pPr>
      <w:r>
        <w:t xml:space="preserve">Практично 5 грудня 1994 року для </w:t>
      </w:r>
      <w:r w:rsidR="00CA4B55">
        <w:t>українських</w:t>
      </w:r>
      <w:r>
        <w:rPr>
          <w:spacing w:val="-3"/>
        </w:rPr>
        <w:t xml:space="preserve"> </w:t>
      </w:r>
      <w:r>
        <w:t>громадян</w:t>
      </w:r>
      <w:r>
        <w:rPr>
          <w:spacing w:val="-2"/>
        </w:rPr>
        <w:t xml:space="preserve"> </w:t>
      </w:r>
      <w:r>
        <w:t>до</w:t>
      </w:r>
      <w:r>
        <w:rPr>
          <w:spacing w:val="-3"/>
        </w:rPr>
        <w:t xml:space="preserve"> </w:t>
      </w:r>
      <w:r>
        <w:t>24</w:t>
      </w:r>
      <w:r>
        <w:rPr>
          <w:spacing w:val="-3"/>
        </w:rPr>
        <w:t xml:space="preserve"> </w:t>
      </w:r>
      <w:r>
        <w:t xml:space="preserve">лютого 2022 року ця дата і подія </w:t>
      </w:r>
      <w:r w:rsidR="00CA4B55">
        <w:t>не мали ніякого значення</w:t>
      </w:r>
      <w:r>
        <w:t>, у більшості випадків на</w:t>
      </w:r>
      <w:r>
        <w:rPr>
          <w:spacing w:val="-2"/>
        </w:rPr>
        <w:t xml:space="preserve"> </w:t>
      </w:r>
      <w:r>
        <w:t>неї не звертали увагу. Проте після введення воєнного стану,</w:t>
      </w:r>
      <w:r w:rsidR="00BC5D80">
        <w:t xml:space="preserve"> з </w:t>
      </w:r>
      <w:r>
        <w:t>обстріл</w:t>
      </w:r>
      <w:r w:rsidR="00BC5D80">
        <w:t>ами</w:t>
      </w:r>
      <w:r>
        <w:t xml:space="preserve">, </w:t>
      </w:r>
      <w:r w:rsidR="00BC5D80">
        <w:t xml:space="preserve">із </w:t>
      </w:r>
      <w:r>
        <w:t>загиб</w:t>
      </w:r>
      <w:r w:rsidR="00BC5D80">
        <w:t>ел</w:t>
      </w:r>
      <w:r>
        <w:t>л</w:t>
      </w:r>
      <w:r w:rsidR="00BC5D80">
        <w:t>ю</w:t>
      </w:r>
      <w:r>
        <w:t xml:space="preserve"> і </w:t>
      </w:r>
      <w:proofErr w:type="spellStart"/>
      <w:r>
        <w:t>замордов</w:t>
      </w:r>
      <w:r w:rsidR="00BC5D80">
        <w:t>уванням</w:t>
      </w:r>
      <w:proofErr w:type="spellEnd"/>
      <w:r>
        <w:t xml:space="preserve"> окупацією </w:t>
      </w:r>
      <w:r w:rsidR="00BC5D80">
        <w:t xml:space="preserve">громадян </w:t>
      </w:r>
      <w:r>
        <w:t>країни, бомбардування</w:t>
      </w:r>
      <w:r w:rsidR="00BC5D80">
        <w:t>м</w:t>
      </w:r>
      <w:r>
        <w:t xml:space="preserve"> мирних жителів, знищення</w:t>
      </w:r>
      <w:r w:rsidR="00113619">
        <w:t>м</w:t>
      </w:r>
      <w:r>
        <w:t xml:space="preserve"> </w:t>
      </w:r>
      <w:proofErr w:type="spellStart"/>
      <w:r>
        <w:t>життєво</w:t>
      </w:r>
      <w:proofErr w:type="spellEnd"/>
      <w:r>
        <w:t xml:space="preserve"> важливої інфраструктури та житла, а головне погрози Україні про можливе застосування у цій війні ще й ядерної зброї, стали причиною підняття важливого питання реальної</w:t>
      </w:r>
      <w:r>
        <w:rPr>
          <w:spacing w:val="40"/>
        </w:rPr>
        <w:t xml:space="preserve"> </w:t>
      </w:r>
      <w:r>
        <w:t>ціни</w:t>
      </w:r>
      <w:r>
        <w:rPr>
          <w:spacing w:val="40"/>
        </w:rPr>
        <w:t xml:space="preserve"> </w:t>
      </w:r>
      <w:r>
        <w:t>так званого</w:t>
      </w:r>
      <w:r>
        <w:rPr>
          <w:spacing w:val="-2"/>
        </w:rPr>
        <w:t xml:space="preserve"> </w:t>
      </w:r>
      <w:r>
        <w:t>меморандуму. Парадоксально, що Україна, яка успадкувала третій у світі ядерний потенціал, добровільно під контроль держав-гарантів віддала його практично на користь сьогоднішній державі-терористу. Результат сьогодні страшний для України і всього світу.</w:t>
      </w:r>
    </w:p>
    <w:p w14:paraId="70340267" w14:textId="77777777" w:rsidR="00DE12E2" w:rsidRDefault="00000000">
      <w:pPr>
        <w:pStyle w:val="a3"/>
        <w:spacing w:line="256" w:lineRule="auto"/>
        <w:ind w:right="124" w:firstLine="283"/>
      </w:pPr>
      <w:r>
        <w:t xml:space="preserve">Звертаючись сьогодні у контексті зовнішніх функцій держави, не можна обійти </w:t>
      </w:r>
      <w:proofErr w:type="spellStart"/>
      <w:r>
        <w:t>злополучний</w:t>
      </w:r>
      <w:proofErr w:type="spellEnd"/>
      <w:r>
        <w:t xml:space="preserve"> Будапештський меморандум, який</w:t>
      </w:r>
      <w:r>
        <w:rPr>
          <w:spacing w:val="71"/>
        </w:rPr>
        <w:t xml:space="preserve">  </w:t>
      </w:r>
      <w:r>
        <w:t>відіграв</w:t>
      </w:r>
      <w:r>
        <w:rPr>
          <w:spacing w:val="70"/>
        </w:rPr>
        <w:t xml:space="preserve">  </w:t>
      </w:r>
      <w:r>
        <w:t>злу</w:t>
      </w:r>
      <w:r>
        <w:rPr>
          <w:spacing w:val="68"/>
        </w:rPr>
        <w:t xml:space="preserve">  </w:t>
      </w:r>
      <w:r>
        <w:t>роль</w:t>
      </w:r>
      <w:r>
        <w:rPr>
          <w:spacing w:val="70"/>
        </w:rPr>
        <w:t xml:space="preserve">  </w:t>
      </w:r>
      <w:r>
        <w:t>у</w:t>
      </w:r>
      <w:r>
        <w:rPr>
          <w:spacing w:val="70"/>
        </w:rPr>
        <w:t xml:space="preserve">  </w:t>
      </w:r>
      <w:r>
        <w:t>формуванні</w:t>
      </w:r>
    </w:p>
    <w:p w14:paraId="164D2A26" w14:textId="77777777" w:rsidR="00DE12E2" w:rsidRDefault="00DE12E2">
      <w:pPr>
        <w:spacing w:line="256" w:lineRule="auto"/>
        <w:sectPr w:rsidR="00DE12E2" w:rsidSect="009E17F6">
          <w:type w:val="continuous"/>
          <w:pgSz w:w="11920" w:h="16850"/>
          <w:pgMar w:top="980" w:right="720" w:bottom="500" w:left="1020" w:header="501" w:footer="270" w:gutter="0"/>
          <w:cols w:num="2" w:space="720" w:equalWidth="0">
            <w:col w:w="4635" w:space="541"/>
            <w:col w:w="5004"/>
          </w:cols>
        </w:sectPr>
      </w:pPr>
    </w:p>
    <w:p w14:paraId="2956A9AE" w14:textId="4AA6912E" w:rsidR="00DE12E2" w:rsidRDefault="00000000">
      <w:pPr>
        <w:pStyle w:val="a3"/>
        <w:tabs>
          <w:tab w:val="left" w:pos="1805"/>
          <w:tab w:val="left" w:pos="2117"/>
          <w:tab w:val="left" w:pos="2331"/>
          <w:tab w:val="left" w:pos="3149"/>
          <w:tab w:val="left" w:pos="3984"/>
          <w:tab w:val="left" w:pos="4350"/>
        </w:tabs>
        <w:spacing w:before="80" w:line="259" w:lineRule="auto"/>
        <w:ind w:right="38"/>
      </w:pPr>
      <w:r>
        <w:lastRenderedPageBreak/>
        <w:t xml:space="preserve">зовнішньополітичної діяльності України. </w:t>
      </w:r>
      <w:r w:rsidR="00113619">
        <w:t xml:space="preserve">Досліджуючи даний </w:t>
      </w:r>
      <w:r>
        <w:t>історичний документ,</w:t>
      </w:r>
      <w:r>
        <w:rPr>
          <w:spacing w:val="40"/>
        </w:rPr>
        <w:t xml:space="preserve"> </w:t>
      </w:r>
      <w:r>
        <w:t>який практично змінив реальність усієї України, варто від</w:t>
      </w:r>
      <w:r w:rsidR="00BC5D80">
        <w:t>мітити</w:t>
      </w:r>
      <w:r>
        <w:t xml:space="preserve"> коло охоплення його питань, він складається з невеликих абзаців: перший </w:t>
      </w:r>
      <w:r w:rsidR="00BC5D80">
        <w:t>відповідає за</w:t>
      </w:r>
      <w:r>
        <w:t xml:space="preserve"> питання незалежності кордонів та суверенності; другий</w:t>
      </w:r>
      <w:r w:rsidR="00BE0357">
        <w:t xml:space="preserve"> за </w:t>
      </w:r>
      <w:r>
        <w:t xml:space="preserve">підтвердження держав-гарантів в їх зобов’язанні утримуватися від загроз </w:t>
      </w:r>
      <w:r>
        <w:rPr>
          <w:spacing w:val="-2"/>
        </w:rPr>
        <w:t>силового</w:t>
      </w:r>
      <w:r>
        <w:tab/>
      </w:r>
      <w:r>
        <w:rPr>
          <w:spacing w:val="-2"/>
        </w:rPr>
        <w:t>використання</w:t>
      </w:r>
      <w:r>
        <w:tab/>
      </w:r>
      <w:r>
        <w:rPr>
          <w:spacing w:val="-4"/>
        </w:rPr>
        <w:t xml:space="preserve">проти </w:t>
      </w:r>
      <w:r>
        <w:t>територіальної цілісності чи ж політичної незалежності України, а головне, що ніяка їх зброя ніколи не буде мати місце використання проти України, виняток з цілей оборони; третій</w:t>
      </w:r>
      <w:r w:rsidR="00BE0357">
        <w:t xml:space="preserve"> містить </w:t>
      </w:r>
      <w:r>
        <w:t>питанн</w:t>
      </w:r>
      <w:r w:rsidR="00BE0357">
        <w:t>я</w:t>
      </w:r>
      <w:r>
        <w:t xml:space="preserve"> утримува</w:t>
      </w:r>
      <w:r w:rsidR="00BE0357">
        <w:t>ння</w:t>
      </w:r>
      <w:r>
        <w:t xml:space="preserve"> від економічного тиску для підкорення своїм власним інтересам здійснення Україною прав, притаманних її суверенітету, і таким </w:t>
      </w:r>
      <w:r w:rsidR="00BE0357">
        <w:t>чином</w:t>
      </w:r>
      <w:r>
        <w:t xml:space="preserve"> отримати переваги; четвертий </w:t>
      </w:r>
      <w:r w:rsidR="00BE0357">
        <w:t>відповідає за</w:t>
      </w:r>
      <w:r>
        <w:t xml:space="preserve"> зобов’язання</w:t>
      </w:r>
      <w:r>
        <w:rPr>
          <w:spacing w:val="-4"/>
        </w:rPr>
        <w:t xml:space="preserve"> </w:t>
      </w:r>
      <w:r>
        <w:t>гарантів</w:t>
      </w:r>
      <w:r>
        <w:rPr>
          <w:spacing w:val="-4"/>
        </w:rPr>
        <w:t xml:space="preserve"> </w:t>
      </w:r>
      <w:r>
        <w:t>домагатися</w:t>
      </w:r>
      <w:r>
        <w:rPr>
          <w:spacing w:val="-4"/>
        </w:rPr>
        <w:t xml:space="preserve"> </w:t>
      </w:r>
      <w:r>
        <w:t>негайних дій з боку Ради Безпеки ООН з метою надання допомоги Україні, як державі, що не</w:t>
      </w:r>
      <w:r>
        <w:rPr>
          <w:spacing w:val="-2"/>
        </w:rPr>
        <w:t xml:space="preserve"> </w:t>
      </w:r>
      <w:r>
        <w:t>володіє ядерною</w:t>
      </w:r>
      <w:r>
        <w:rPr>
          <w:spacing w:val="-3"/>
        </w:rPr>
        <w:t xml:space="preserve"> </w:t>
      </w:r>
      <w:r>
        <w:t>зброєю,</w:t>
      </w:r>
      <w:r>
        <w:rPr>
          <w:spacing w:val="-1"/>
        </w:rPr>
        <w:t xml:space="preserve"> </w:t>
      </w:r>
      <w:r>
        <w:t>у</w:t>
      </w:r>
      <w:r>
        <w:rPr>
          <w:spacing w:val="-1"/>
        </w:rPr>
        <w:t xml:space="preserve"> </w:t>
      </w:r>
      <w:r>
        <w:t>випадку</w:t>
      </w:r>
      <w:r>
        <w:rPr>
          <w:spacing w:val="-1"/>
        </w:rPr>
        <w:t xml:space="preserve"> </w:t>
      </w:r>
      <w:r>
        <w:t xml:space="preserve">акту агресії або факту погрози використання ядерної зброї; п’ятий присвячений частині </w:t>
      </w:r>
      <w:r>
        <w:rPr>
          <w:spacing w:val="-2"/>
        </w:rPr>
        <w:t>підтвердження</w:t>
      </w:r>
      <w:r>
        <w:tab/>
      </w:r>
      <w:r>
        <w:tab/>
      </w:r>
      <w:r>
        <w:tab/>
      </w:r>
      <w:r>
        <w:rPr>
          <w:spacing w:val="-2"/>
        </w:rPr>
        <w:t>зобов’язання</w:t>
      </w:r>
      <w:r>
        <w:tab/>
      </w:r>
      <w:r>
        <w:tab/>
      </w:r>
      <w:r>
        <w:rPr>
          <w:spacing w:val="-6"/>
        </w:rPr>
        <w:t xml:space="preserve">не </w:t>
      </w:r>
      <w:r>
        <w:t xml:space="preserve">застосовувати ядерну зброю проти держав, що її не мають, крім випадків нападу на них самих, їх території, території їх союзників з боку держави, що володіє ядерною зброєю; шостий, </w:t>
      </w:r>
      <w:r w:rsidR="003739A2">
        <w:t>на наш розсуд</w:t>
      </w:r>
      <w:r>
        <w:t xml:space="preserve">, є </w:t>
      </w:r>
      <w:r w:rsidR="003739A2">
        <w:t>провідний</w:t>
      </w:r>
      <w:r>
        <w:t xml:space="preserve">, адже на випадок </w:t>
      </w:r>
      <w:r>
        <w:rPr>
          <w:spacing w:val="-2"/>
        </w:rPr>
        <w:t>застосування</w:t>
      </w:r>
      <w:r w:rsidR="003739A2">
        <w:t xml:space="preserve"> </w:t>
      </w:r>
      <w:r w:rsidR="00BE0357">
        <w:rPr>
          <w:spacing w:val="-4"/>
        </w:rPr>
        <w:t>таких</w:t>
      </w:r>
      <w:r w:rsidR="003739A2">
        <w:t xml:space="preserve"> </w:t>
      </w:r>
      <w:r>
        <w:rPr>
          <w:spacing w:val="-2"/>
        </w:rPr>
        <w:t xml:space="preserve">протокольних </w:t>
      </w:r>
      <w:r>
        <w:t>зобов’язань,</w:t>
      </w:r>
      <w:r w:rsidR="003739A2">
        <w:rPr>
          <w:spacing w:val="-5"/>
        </w:rPr>
        <w:t xml:space="preserve"> </w:t>
      </w:r>
      <w:r>
        <w:t>виника</w:t>
      </w:r>
      <w:r w:rsidR="003739A2">
        <w:t>тиме</w:t>
      </w:r>
      <w:r w:rsidR="003739A2">
        <w:rPr>
          <w:spacing w:val="-5"/>
        </w:rPr>
        <w:t xml:space="preserve"> послідуюче</w:t>
      </w:r>
      <w:r>
        <w:rPr>
          <w:spacing w:val="-6"/>
        </w:rPr>
        <w:t xml:space="preserve"> </w:t>
      </w:r>
      <w:r>
        <w:t>питання,</w:t>
      </w:r>
      <w:r>
        <w:rPr>
          <w:spacing w:val="-5"/>
        </w:rPr>
        <w:t xml:space="preserve"> </w:t>
      </w:r>
      <w:r>
        <w:t xml:space="preserve">який буде алгоритм </w:t>
      </w:r>
      <w:r w:rsidR="003739A2">
        <w:t xml:space="preserve">тоді </w:t>
      </w:r>
      <w:r>
        <w:t>дій</w:t>
      </w:r>
      <w:r w:rsidR="003739A2">
        <w:t>, досліджуваний</w:t>
      </w:r>
      <w:r>
        <w:rPr>
          <w:spacing w:val="80"/>
        </w:rPr>
        <w:t xml:space="preserve"> </w:t>
      </w:r>
      <w:r>
        <w:t>документ дає нам відповідь</w:t>
      </w:r>
      <w:r w:rsidR="003739A2">
        <w:t xml:space="preserve">, що </w:t>
      </w:r>
      <w:r>
        <w:t>будуть проводитися консультації у випадку виникнення ситуації, внаслідок якої виникатиме питання виконання цих зобов’язань [1]. Т</w:t>
      </w:r>
      <w:r w:rsidR="00E677AF">
        <w:t xml:space="preserve">аким чином </w:t>
      </w:r>
      <w:r>
        <w:t xml:space="preserve">можемо констатувати, що держави, які виступили так званими гарантами, ніяким чином не ризикували підписуючи такий не однозначний міжнародний документ, що практично став </w:t>
      </w:r>
      <w:proofErr w:type="spellStart"/>
      <w:r>
        <w:t>вироком</w:t>
      </w:r>
      <w:proofErr w:type="spellEnd"/>
      <w:r>
        <w:t xml:space="preserve"> для України у реаліях сьогодення, адже проведення консультацій, як можемо вбачати, не означає застосовувати усі можливі в</w:t>
      </w:r>
      <w:r>
        <w:rPr>
          <w:spacing w:val="40"/>
        </w:rPr>
        <w:t xml:space="preserve"> </w:t>
      </w:r>
      <w:r>
        <w:t>рамках міжнародного права засоби на допомогу</w:t>
      </w:r>
      <w:r>
        <w:rPr>
          <w:spacing w:val="-2"/>
        </w:rPr>
        <w:t xml:space="preserve"> </w:t>
      </w:r>
      <w:r>
        <w:t>державі</w:t>
      </w:r>
      <w:r>
        <w:rPr>
          <w:spacing w:val="-2"/>
        </w:rPr>
        <w:t xml:space="preserve"> </w:t>
      </w:r>
      <w:r>
        <w:t>в</w:t>
      </w:r>
      <w:r>
        <w:rPr>
          <w:spacing w:val="-3"/>
        </w:rPr>
        <w:t xml:space="preserve"> </w:t>
      </w:r>
      <w:r>
        <w:t>протистоянні</w:t>
      </w:r>
      <w:r>
        <w:rPr>
          <w:spacing w:val="1"/>
        </w:rPr>
        <w:t xml:space="preserve"> </w:t>
      </w:r>
      <w:r>
        <w:rPr>
          <w:spacing w:val="-2"/>
        </w:rPr>
        <w:t>агресору.</w:t>
      </w:r>
    </w:p>
    <w:p w14:paraId="7CB842B0" w14:textId="54E48B52" w:rsidR="00DE12E2" w:rsidRDefault="00000000">
      <w:pPr>
        <w:pStyle w:val="a3"/>
        <w:spacing w:before="80" w:line="259" w:lineRule="auto"/>
        <w:ind w:right="124"/>
      </w:pPr>
      <w:r>
        <w:br w:type="column"/>
      </w:r>
      <w:r>
        <w:t>Консультації на на</w:t>
      </w:r>
      <w:r w:rsidR="00E677AF">
        <w:t>шу думку</w:t>
      </w:r>
      <w:r>
        <w:t xml:space="preserve">, </w:t>
      </w:r>
      <w:r w:rsidR="00E677AF">
        <w:t xml:space="preserve">є фазою інертної </w:t>
      </w:r>
      <w:r>
        <w:t>допомоги, яка у часи воєнного</w:t>
      </w:r>
      <w:r>
        <w:rPr>
          <w:spacing w:val="40"/>
        </w:rPr>
        <w:t xml:space="preserve"> </w:t>
      </w:r>
      <w:r>
        <w:t>стану є не просто недієвою, а</w:t>
      </w:r>
      <w:r w:rsidR="003739A2">
        <w:t xml:space="preserve"> </w:t>
      </w:r>
      <w:r w:rsidR="00DF5B5A">
        <w:t xml:space="preserve">з елементами </w:t>
      </w:r>
      <w:r>
        <w:t>удаван</w:t>
      </w:r>
      <w:r w:rsidR="00DF5B5A">
        <w:t>ості</w:t>
      </w:r>
      <w:r>
        <w:t>.</w:t>
      </w:r>
    </w:p>
    <w:p w14:paraId="43E348E8" w14:textId="44ECAC0F" w:rsidR="00DE12E2" w:rsidRDefault="00113619">
      <w:pPr>
        <w:pStyle w:val="a3"/>
        <w:spacing w:line="259" w:lineRule="auto"/>
        <w:ind w:right="124" w:firstLine="283"/>
      </w:pPr>
      <w:r>
        <w:t xml:space="preserve">Виходячи з цього, на нашу думку, доречно </w:t>
      </w:r>
      <w:r w:rsidR="00883FBC">
        <w:t xml:space="preserve">приділити увагу </w:t>
      </w:r>
      <w:r>
        <w:t>юридичн</w:t>
      </w:r>
      <w:r w:rsidR="00883FBC">
        <w:t xml:space="preserve">ому </w:t>
      </w:r>
      <w:r>
        <w:t>значенн</w:t>
      </w:r>
      <w:r w:rsidR="00883FBC">
        <w:t>і</w:t>
      </w:r>
      <w:r>
        <w:t xml:space="preserve"> меморандуму. Зокрема, аналізуючи </w:t>
      </w:r>
      <w:r w:rsidR="00F5140B">
        <w:t>думку</w:t>
      </w:r>
      <w:r>
        <w:t xml:space="preserve"> К. Коваль, яка доречно відзначає:</w:t>
      </w:r>
    </w:p>
    <w:p w14:paraId="0170C693" w14:textId="242F6C3D" w:rsidR="00DE12E2" w:rsidRDefault="00000000">
      <w:pPr>
        <w:pStyle w:val="a3"/>
        <w:spacing w:line="259" w:lineRule="auto"/>
        <w:ind w:right="126"/>
      </w:pPr>
      <w:r>
        <w:t xml:space="preserve">«Меморандум – </w:t>
      </w:r>
      <w:r w:rsidR="00883FBC">
        <w:t xml:space="preserve">є </w:t>
      </w:r>
      <w:r>
        <w:t>документ</w:t>
      </w:r>
      <w:r w:rsidR="00883FBC">
        <w:t>ом</w:t>
      </w:r>
      <w:r>
        <w:t>, який засвідчує наміри сторін, позиції держав (якщо ми розглядаємо Меморандум в якості дипломатичного документу), аналіз окремих положень, інформація, яка надається інвесторам (у випадку інвестиційного Меморандуму). Тобто</w:t>
      </w:r>
      <w:r w:rsidR="00883FBC">
        <w:t xml:space="preserve"> маємо узагальнити</w:t>
      </w:r>
      <w:r>
        <w:t>,</w:t>
      </w:r>
      <w:r w:rsidR="00883FBC">
        <w:t xml:space="preserve"> що</w:t>
      </w:r>
      <w:r>
        <w:t xml:space="preserve"> Меморандум – це не той документ, який має юридичну силу, як договір або угода, та юридичні наслідки, у разі не виконання окремих положень документу» [2].</w:t>
      </w:r>
    </w:p>
    <w:p w14:paraId="5E7EA428" w14:textId="25696C99" w:rsidR="00DE12E2" w:rsidRDefault="00883FBC">
      <w:pPr>
        <w:pStyle w:val="a3"/>
        <w:spacing w:line="259" w:lineRule="auto"/>
        <w:ind w:right="120" w:firstLine="283"/>
      </w:pPr>
      <w:r>
        <w:t xml:space="preserve">Поряд з тим маємо </w:t>
      </w:r>
      <w:r w:rsidR="00F5140B">
        <w:t>відмітити</w:t>
      </w:r>
      <w:r>
        <w:t xml:space="preserve">, що Будапештський меморандум не було ратифіковано жодною стороною, що з юридичної точки зору не може вважатися таким, що вступив у дію та містить у собі настання прав і обов’язків. Виникає </w:t>
      </w:r>
      <w:r w:rsidR="00F5140B">
        <w:t>логічне за</w:t>
      </w:r>
      <w:r>
        <w:t xml:space="preserve">питання, чому? Жахливі наслідки – </w:t>
      </w:r>
      <w:r>
        <w:rPr>
          <w:spacing w:val="-2"/>
        </w:rPr>
        <w:t>результат.</w:t>
      </w:r>
    </w:p>
    <w:p w14:paraId="3B6C798F" w14:textId="315B4336" w:rsidR="00DE12E2" w:rsidRDefault="00E677AF">
      <w:pPr>
        <w:pStyle w:val="a3"/>
        <w:spacing w:line="259" w:lineRule="auto"/>
        <w:ind w:right="125" w:firstLine="283"/>
      </w:pPr>
      <w:r>
        <w:t>З</w:t>
      </w:r>
      <w:r w:rsidR="00F5140B">
        <w:t>гадани</w:t>
      </w:r>
      <w:r w:rsidR="003739A2">
        <w:t xml:space="preserve">й </w:t>
      </w:r>
      <w:r w:rsidR="00130B94">
        <w:t xml:space="preserve">автор </w:t>
      </w:r>
      <w:r>
        <w:t>К. Коваль порівняла його з поширеним в дипломатії комюніке, тобто це документ, який підписується сторонами після проведення переговорів або зустрічі, просто для фіксації міждержавної зустрічі, а не демонстрації домовленостей чи виникаючих між державами обов’язків. Меморандум, звичайно, інша річ в якості дипломатичного терміну, але теж не договір і не угода [2].</w:t>
      </w:r>
    </w:p>
    <w:p w14:paraId="4B803EE3" w14:textId="164B9DBC" w:rsidR="00DE12E2" w:rsidRDefault="00000000">
      <w:pPr>
        <w:pStyle w:val="a3"/>
        <w:spacing w:line="259" w:lineRule="auto"/>
        <w:ind w:right="118" w:firstLine="283"/>
      </w:pPr>
      <w:r>
        <w:t xml:space="preserve">В продовженні наукового </w:t>
      </w:r>
      <w:r w:rsidR="00E677AF">
        <w:t>дослідження</w:t>
      </w:r>
      <w:r>
        <w:t xml:space="preserve"> звертаємося до пояснень екс міністра закордонних справ Б. Тарасюка, який зазначив, що «цей меморандум був зареєстрований належним чином в ООН, відповідно до статті 102 Статуту ООН. Як міжнародний договір він не втрачав і не втрачає своєї юридичної сили. Будь-який чинний</w:t>
      </w:r>
      <w:r>
        <w:rPr>
          <w:spacing w:val="-2"/>
        </w:rPr>
        <w:t xml:space="preserve"> </w:t>
      </w:r>
      <w:r>
        <w:t>міжнародний</w:t>
      </w:r>
      <w:r>
        <w:rPr>
          <w:spacing w:val="-2"/>
        </w:rPr>
        <w:t xml:space="preserve"> </w:t>
      </w:r>
      <w:r>
        <w:t>договір,</w:t>
      </w:r>
      <w:r>
        <w:rPr>
          <w:spacing w:val="-1"/>
        </w:rPr>
        <w:t xml:space="preserve"> </w:t>
      </w:r>
      <w:r>
        <w:t>а</w:t>
      </w:r>
      <w:r>
        <w:rPr>
          <w:spacing w:val="-2"/>
        </w:rPr>
        <w:t xml:space="preserve"> </w:t>
      </w:r>
      <w:r>
        <w:t>меморандум</w:t>
      </w:r>
      <w:r>
        <w:rPr>
          <w:spacing w:val="-1"/>
        </w:rPr>
        <w:t xml:space="preserve"> </w:t>
      </w:r>
      <w:r>
        <w:t>є чинним міжнародним договором – підлягає виконанню його сторонами. Таким чином, немає ніяких підстав ставити під сумнів юридичну природу меморандуму» [3]. В першу чергу звертається увага на факт,</w:t>
      </w:r>
      <w:r>
        <w:rPr>
          <w:spacing w:val="40"/>
        </w:rPr>
        <w:t xml:space="preserve"> </w:t>
      </w:r>
      <w:r>
        <w:t>що</w:t>
      </w:r>
      <w:r>
        <w:rPr>
          <w:spacing w:val="40"/>
        </w:rPr>
        <w:t xml:space="preserve"> </w:t>
      </w:r>
      <w:r>
        <w:t>під меморандумом трактується поняття договору,</w:t>
      </w:r>
      <w:r>
        <w:rPr>
          <w:spacing w:val="80"/>
        </w:rPr>
        <w:t xml:space="preserve"> </w:t>
      </w:r>
      <w:r>
        <w:t>хоча</w:t>
      </w:r>
      <w:r>
        <w:rPr>
          <w:spacing w:val="80"/>
        </w:rPr>
        <w:t xml:space="preserve"> </w:t>
      </w:r>
      <w:r>
        <w:t>це</w:t>
      </w:r>
      <w:r>
        <w:rPr>
          <w:spacing w:val="80"/>
        </w:rPr>
        <w:t xml:space="preserve"> </w:t>
      </w:r>
      <w:r>
        <w:t>не</w:t>
      </w:r>
      <w:r>
        <w:rPr>
          <w:spacing w:val="80"/>
        </w:rPr>
        <w:t xml:space="preserve"> </w:t>
      </w:r>
      <w:r>
        <w:t>відповіда</w:t>
      </w:r>
      <w:r w:rsidR="00DF5B5A">
        <w:t>є реаліям</w:t>
      </w:r>
      <w:r>
        <w:t>.</w:t>
      </w:r>
    </w:p>
    <w:p w14:paraId="11F95F70" w14:textId="77777777" w:rsidR="00DE12E2" w:rsidRDefault="00DE12E2">
      <w:pPr>
        <w:spacing w:line="259" w:lineRule="auto"/>
        <w:sectPr w:rsidR="00DE12E2" w:rsidSect="009E17F6">
          <w:pgSz w:w="11920" w:h="16850"/>
          <w:pgMar w:top="980" w:right="720" w:bottom="500" w:left="1020" w:header="547" w:footer="309" w:gutter="0"/>
          <w:cols w:num="2" w:space="720" w:equalWidth="0">
            <w:col w:w="4636" w:space="539"/>
            <w:col w:w="5005"/>
          </w:cols>
        </w:sectPr>
      </w:pPr>
    </w:p>
    <w:p w14:paraId="26CEFE6A" w14:textId="22BBADDC" w:rsidR="00DE12E2" w:rsidRDefault="00000000">
      <w:pPr>
        <w:pStyle w:val="a3"/>
        <w:spacing w:before="80" w:line="259" w:lineRule="auto"/>
        <w:ind w:right="38"/>
      </w:pPr>
      <w:r>
        <w:lastRenderedPageBreak/>
        <w:t>Заради справедливості нам варто звернути увагу на те, що, наприклад, автор Ж. Завальна говорить, відходячи від аналізів діючих на сьогодні документів, що називають меморандумами, вони укладені на добровільній основі з фіксацією волі сторін, які беруть участь у даних відносинах. Беручи до уваги відсутність імперативних приписів в положеннях та у призначенні, можна розглядати його як форму договірного регулювання відносин [4, с. 53]. Тобто, даний автор зазначає, що меморандум є формою договірних відносин, проте на противагу Б. Тарасюку не говорить, що це безпосередньо договір. Більше того, Ж. Завальна згадує Віденську конвенцію, яка не дає нам чіткого тлумачення міжнародних угод, а саме які юридичні, а які ні. Проте меморандум досить часто використовується на політичному чи моральному рівнях, але</w:t>
      </w:r>
      <w:r>
        <w:rPr>
          <w:spacing w:val="40"/>
        </w:rPr>
        <w:t xml:space="preserve"> </w:t>
      </w:r>
      <w:r>
        <w:t>для того щоб він мав юридичну силу, необхідна його ратифікація сторонами учасниками. В інакшому випадку меморандум не породжує юридичних наслідків</w:t>
      </w:r>
      <w:r>
        <w:rPr>
          <w:spacing w:val="-2"/>
        </w:rPr>
        <w:t xml:space="preserve"> </w:t>
      </w:r>
      <w:r>
        <w:t>його</w:t>
      </w:r>
      <w:r>
        <w:rPr>
          <w:spacing w:val="-4"/>
        </w:rPr>
        <w:t xml:space="preserve"> </w:t>
      </w:r>
      <w:r>
        <w:t>недотримання.</w:t>
      </w:r>
      <w:r>
        <w:rPr>
          <w:spacing w:val="-2"/>
        </w:rPr>
        <w:t xml:space="preserve"> </w:t>
      </w:r>
      <w:r>
        <w:t>Меморандум може мати місце на пере</w:t>
      </w:r>
      <w:r w:rsidR="00646E5B">
        <w:t>д</w:t>
      </w:r>
      <w:r>
        <w:t>договірному етапі чи ж продовженням укладених угод їх конкретизації чи уточнення [4, с. 55].</w:t>
      </w:r>
    </w:p>
    <w:p w14:paraId="6E030138" w14:textId="31E93E5A" w:rsidR="00DE12E2" w:rsidRDefault="00000000">
      <w:pPr>
        <w:pStyle w:val="a3"/>
        <w:spacing w:line="259" w:lineRule="auto"/>
        <w:ind w:right="40" w:firstLine="283"/>
      </w:pPr>
      <w:r>
        <w:t xml:space="preserve">Б. Тарасюк також згадує що українська сторона наголошувала на необхідності ратифікації, проте США та </w:t>
      </w:r>
      <w:proofErr w:type="spellStart"/>
      <w:r>
        <w:t>росія</w:t>
      </w:r>
      <w:proofErr w:type="spellEnd"/>
      <w:r>
        <w:t xml:space="preserve"> відмовлялася</w:t>
      </w:r>
      <w:r>
        <w:rPr>
          <w:spacing w:val="-7"/>
        </w:rPr>
        <w:t xml:space="preserve"> </w:t>
      </w:r>
      <w:r>
        <w:t>від</w:t>
      </w:r>
      <w:r>
        <w:rPr>
          <w:spacing w:val="-9"/>
        </w:rPr>
        <w:t xml:space="preserve"> </w:t>
      </w:r>
      <w:r>
        <w:t>юридичної</w:t>
      </w:r>
      <w:r>
        <w:rPr>
          <w:spacing w:val="-9"/>
        </w:rPr>
        <w:t xml:space="preserve"> </w:t>
      </w:r>
      <w:r>
        <w:t xml:space="preserve">обов’язковості цього документу [3]. </w:t>
      </w:r>
      <w:r w:rsidR="00130B94">
        <w:t>Виходячи з цього</w:t>
      </w:r>
      <w:r>
        <w:t xml:space="preserve">, виникає логічне запитання – чому умови </w:t>
      </w:r>
      <w:r w:rsidR="00DF5B5A">
        <w:t>формувалися</w:t>
      </w:r>
      <w:r>
        <w:t xml:space="preserve"> саме гарант</w:t>
      </w:r>
      <w:r w:rsidR="00DF5B5A">
        <w:t>ами</w:t>
      </w:r>
      <w:r>
        <w:t xml:space="preserve">, </w:t>
      </w:r>
      <w:r w:rsidR="00DF5B5A">
        <w:t xml:space="preserve">адже </w:t>
      </w:r>
      <w:r>
        <w:t>відбувал</w:t>
      </w:r>
      <w:r w:rsidR="00DF5B5A">
        <w:t>а</w:t>
      </w:r>
      <w:r>
        <w:t>ся ліквідація потенціалу могутності, умови мала ставити держава, яку «</w:t>
      </w:r>
      <w:proofErr w:type="spellStart"/>
      <w:r w:rsidR="00DF5B5A">
        <w:t>безозброюють</w:t>
      </w:r>
      <w:proofErr w:type="spellEnd"/>
      <w:r>
        <w:t xml:space="preserve">» для того, аби не мати в </w:t>
      </w:r>
      <w:r w:rsidR="00DF5B5A">
        <w:t>майбутньому</w:t>
      </w:r>
      <w:r>
        <w:t xml:space="preserve"> проблем з безпековим сектором. Чому такі вкрай</w:t>
      </w:r>
      <w:r>
        <w:rPr>
          <w:spacing w:val="40"/>
        </w:rPr>
        <w:t xml:space="preserve"> </w:t>
      </w:r>
      <w:r>
        <w:t>невигідні умови</w:t>
      </w:r>
      <w:r w:rsidR="00DF5B5A">
        <w:t xml:space="preserve"> </w:t>
      </w:r>
      <w:proofErr w:type="spellStart"/>
      <w:r w:rsidR="00DF5B5A">
        <w:t>підтрималися</w:t>
      </w:r>
      <w:proofErr w:type="spellEnd"/>
      <w:r w:rsidR="00DF5B5A">
        <w:t xml:space="preserve"> і п</w:t>
      </w:r>
      <w:r>
        <w:t xml:space="preserve">роцес не припинився, як в свій час вчинив </w:t>
      </w:r>
      <w:r w:rsidR="00484989">
        <w:t xml:space="preserve">президент </w:t>
      </w:r>
      <w:r>
        <w:t>В. Янукович з євроінтеграці</w:t>
      </w:r>
      <w:r w:rsidR="00484989">
        <w:t>єю України</w:t>
      </w:r>
      <w:r>
        <w:t xml:space="preserve">, коли шлях було пройдено, залишалася </w:t>
      </w:r>
      <w:r w:rsidR="00416011">
        <w:t>«</w:t>
      </w:r>
      <w:r>
        <w:t>церемонія</w:t>
      </w:r>
      <w:r>
        <w:rPr>
          <w:spacing w:val="-2"/>
        </w:rPr>
        <w:t xml:space="preserve"> </w:t>
      </w:r>
      <w:r>
        <w:t>посвяти</w:t>
      </w:r>
      <w:r w:rsidR="00416011">
        <w:t>»</w:t>
      </w:r>
      <w:r>
        <w:t>,</w:t>
      </w:r>
      <w:r>
        <w:rPr>
          <w:spacing w:val="-3"/>
        </w:rPr>
        <w:t xml:space="preserve"> </w:t>
      </w:r>
      <w:r>
        <w:t>проте</w:t>
      </w:r>
      <w:r>
        <w:rPr>
          <w:spacing w:val="-3"/>
        </w:rPr>
        <w:t xml:space="preserve"> </w:t>
      </w:r>
      <w:r>
        <w:t>ста</w:t>
      </w:r>
      <w:r w:rsidR="00484989">
        <w:t xml:space="preserve">лася різка зміна вектору політики </w:t>
      </w:r>
      <w:r>
        <w:t xml:space="preserve">і </w:t>
      </w:r>
      <w:r w:rsidR="00484989">
        <w:t>ти</w:t>
      </w:r>
      <w:r w:rsidR="00E62032">
        <w:t>м</w:t>
      </w:r>
      <w:r w:rsidR="00484989">
        <w:t xml:space="preserve"> самим </w:t>
      </w:r>
      <w:r>
        <w:t>відмова від колись заданого курсу, як пріоритетного, те ж</w:t>
      </w:r>
      <w:r>
        <w:rPr>
          <w:spacing w:val="40"/>
        </w:rPr>
        <w:t xml:space="preserve"> </w:t>
      </w:r>
      <w:r>
        <w:t>саме повинно було мати місце і в питанні ядерної зброї. Навіщо підписувати документ,</w:t>
      </w:r>
      <w:r>
        <w:rPr>
          <w:spacing w:val="6"/>
        </w:rPr>
        <w:t xml:space="preserve"> </w:t>
      </w:r>
      <w:r>
        <w:t>який</w:t>
      </w:r>
      <w:r>
        <w:rPr>
          <w:spacing w:val="5"/>
        </w:rPr>
        <w:t xml:space="preserve"> </w:t>
      </w:r>
      <w:r>
        <w:t>не</w:t>
      </w:r>
      <w:r>
        <w:rPr>
          <w:spacing w:val="5"/>
        </w:rPr>
        <w:t xml:space="preserve"> </w:t>
      </w:r>
      <w:r>
        <w:t>має</w:t>
      </w:r>
      <w:r>
        <w:rPr>
          <w:spacing w:val="8"/>
        </w:rPr>
        <w:t xml:space="preserve"> </w:t>
      </w:r>
      <w:r>
        <w:t>ніякого</w:t>
      </w:r>
      <w:r>
        <w:rPr>
          <w:spacing w:val="4"/>
        </w:rPr>
        <w:t xml:space="preserve"> </w:t>
      </w:r>
      <w:r>
        <w:t>значення,</w:t>
      </w:r>
      <w:r>
        <w:rPr>
          <w:spacing w:val="4"/>
        </w:rPr>
        <w:t xml:space="preserve"> </w:t>
      </w:r>
      <w:r>
        <w:rPr>
          <w:spacing w:val="-5"/>
        </w:rPr>
        <w:t>за</w:t>
      </w:r>
    </w:p>
    <w:p w14:paraId="0452C3F3" w14:textId="4B30C23C" w:rsidR="00DE12E2" w:rsidRDefault="00000000">
      <w:pPr>
        <w:pStyle w:val="a3"/>
        <w:spacing w:before="80" w:line="259" w:lineRule="auto"/>
        <w:ind w:right="118"/>
      </w:pPr>
      <w:r>
        <w:br w:type="column"/>
      </w:r>
      <w:r>
        <w:t xml:space="preserve">виключенням протокольного, і нищити себе як могутню державу </w:t>
      </w:r>
      <w:r w:rsidR="00484989">
        <w:t>із самого початку</w:t>
      </w:r>
      <w:r>
        <w:t xml:space="preserve">. </w:t>
      </w:r>
      <w:r w:rsidR="00484989">
        <w:t xml:space="preserve">Курс на </w:t>
      </w:r>
      <w:r>
        <w:t>незалежн</w:t>
      </w:r>
      <w:r w:rsidR="00484989">
        <w:t>і</w:t>
      </w:r>
      <w:r>
        <w:t>ст</w:t>
      </w:r>
      <w:r w:rsidR="00484989">
        <w:t>ь</w:t>
      </w:r>
      <w:r>
        <w:t xml:space="preserve"> було вкрай важким для України і, отримавши її у 1991 році, ми мали </w:t>
      </w:r>
      <w:r w:rsidR="00484989">
        <w:t xml:space="preserve">напрямок </w:t>
      </w:r>
      <w:r>
        <w:t xml:space="preserve">не на розвиток, а навпаки. Відносини з </w:t>
      </w:r>
      <w:proofErr w:type="spellStart"/>
      <w:r>
        <w:t>росією</w:t>
      </w:r>
      <w:proofErr w:type="spellEnd"/>
      <w:r>
        <w:t xml:space="preserve">, як показує історія, ніколи не були дружніми, беручи період як до 1991 року, так і після. Завжди мали місце непорозуміння і подвійні стандарти, і віддавши на її користь третій у світі потенціал, аналізований меморандум можемо назвати договором «купівлі-продаж» на вкрай не вигідних умовах, з удаваністю правочину з жахливими трагічними </w:t>
      </w:r>
      <w:r>
        <w:rPr>
          <w:spacing w:val="-2"/>
        </w:rPr>
        <w:t>наслідками.</w:t>
      </w:r>
    </w:p>
    <w:p w14:paraId="7633E577" w14:textId="7DCD1EE8" w:rsidR="00DE12E2" w:rsidRDefault="00000000">
      <w:pPr>
        <w:pStyle w:val="a3"/>
        <w:spacing w:line="259" w:lineRule="auto"/>
        <w:ind w:right="118" w:firstLine="283"/>
      </w:pPr>
      <w:r>
        <w:t>В продовженні сентенцій Б. Тарасюка, вкрай необґрунтованим був вислів – хоч документ і не передбачав ратифікації, проте рівень</w:t>
      </w:r>
      <w:r>
        <w:rPr>
          <w:spacing w:val="-1"/>
        </w:rPr>
        <w:t xml:space="preserve"> </w:t>
      </w:r>
      <w:r>
        <w:t>його</w:t>
      </w:r>
      <w:r>
        <w:rPr>
          <w:spacing w:val="-1"/>
        </w:rPr>
        <w:t xml:space="preserve"> </w:t>
      </w:r>
      <w:r>
        <w:t>підписантів</w:t>
      </w:r>
      <w:r>
        <w:rPr>
          <w:spacing w:val="-4"/>
        </w:rPr>
        <w:t xml:space="preserve"> </w:t>
      </w:r>
      <w:r>
        <w:t>три президента</w:t>
      </w:r>
      <w:r>
        <w:rPr>
          <w:spacing w:val="-2"/>
        </w:rPr>
        <w:t xml:space="preserve"> </w:t>
      </w:r>
      <w:r>
        <w:t>і</w:t>
      </w:r>
      <w:r>
        <w:rPr>
          <w:spacing w:val="-1"/>
        </w:rPr>
        <w:t xml:space="preserve"> </w:t>
      </w:r>
      <w:r>
        <w:t xml:space="preserve">один прем’єр-міністр був вже значним. [3]. Проте, </w:t>
      </w:r>
      <w:r w:rsidR="00883FBC">
        <w:t xml:space="preserve">чи важливе </w:t>
      </w:r>
      <w:r>
        <w:t xml:space="preserve">значення має рівень підписантів, коли відбувалося знищення </w:t>
      </w:r>
      <w:r w:rsidR="00883FBC">
        <w:t>лідерських засад України</w:t>
      </w:r>
      <w:r>
        <w:t xml:space="preserve"> і тодішній</w:t>
      </w:r>
      <w:r w:rsidR="00883FBC">
        <w:t xml:space="preserve"> </w:t>
      </w:r>
      <w:r>
        <w:t xml:space="preserve">президент Л. Кучма це допустив. Однозначно, питання ядерної зброї та як Україна буде її зберігати і використовувати, активно піднімалось ще за часів </w:t>
      </w:r>
      <w:r w:rsidR="00883FBC">
        <w:t xml:space="preserve">президенства </w:t>
      </w:r>
      <w:r>
        <w:t xml:space="preserve">Л. Кравчука, проте Л. Кучма міг відмовитися </w:t>
      </w:r>
      <w:r w:rsidR="00646E5B">
        <w:t xml:space="preserve">чи ж вплинути на умови, які </w:t>
      </w:r>
      <w:r>
        <w:t>у випадку загострення</w:t>
      </w:r>
      <w:r w:rsidR="00646E5B">
        <w:t xml:space="preserve"> конфлікту мали б активно забезпечувати надання військового захисту</w:t>
      </w:r>
      <w:r>
        <w:t>, а</w:t>
      </w:r>
      <w:r w:rsidR="00646E5B">
        <w:t>ле</w:t>
      </w:r>
      <w:r>
        <w:t xml:space="preserve"> не консультування. Більше того, звертаючи увагу і на переклади даного документу, а саме назву, доцільно звернути увагу і на те, що в англійській версії документа</w:t>
      </w:r>
      <w:r>
        <w:rPr>
          <w:spacing w:val="67"/>
        </w:rPr>
        <w:t xml:space="preserve">  </w:t>
      </w:r>
      <w:r>
        <w:t>має</w:t>
      </w:r>
      <w:r>
        <w:rPr>
          <w:spacing w:val="69"/>
        </w:rPr>
        <w:t xml:space="preserve">  </w:t>
      </w:r>
      <w:r>
        <w:t>місце</w:t>
      </w:r>
      <w:r>
        <w:rPr>
          <w:spacing w:val="68"/>
        </w:rPr>
        <w:t xml:space="preserve">  </w:t>
      </w:r>
      <w:r>
        <w:t>не</w:t>
      </w:r>
      <w:r>
        <w:rPr>
          <w:spacing w:val="69"/>
        </w:rPr>
        <w:t xml:space="preserve">  </w:t>
      </w:r>
      <w:r>
        <w:t>«гарантії»,</w:t>
      </w:r>
      <w:r>
        <w:rPr>
          <w:spacing w:val="71"/>
        </w:rPr>
        <w:t xml:space="preserve">  </w:t>
      </w:r>
      <w:r>
        <w:rPr>
          <w:spacing w:val="-10"/>
        </w:rPr>
        <w:t>а</w:t>
      </w:r>
    </w:p>
    <w:p w14:paraId="3FF6FC2B" w14:textId="77777777" w:rsidR="00DE12E2" w:rsidRDefault="00000000">
      <w:pPr>
        <w:pStyle w:val="a3"/>
        <w:spacing w:line="265" w:lineRule="exact"/>
      </w:pPr>
      <w:r>
        <w:t>«</w:t>
      </w:r>
      <w:proofErr w:type="spellStart"/>
      <w:r>
        <w:t>assurances</w:t>
      </w:r>
      <w:proofErr w:type="spellEnd"/>
      <w:r>
        <w:t>»,</w:t>
      </w:r>
      <w:r>
        <w:rPr>
          <w:spacing w:val="60"/>
          <w:w w:val="150"/>
        </w:rPr>
        <w:t xml:space="preserve">  </w:t>
      </w:r>
      <w:r>
        <w:t>що</w:t>
      </w:r>
      <w:r>
        <w:rPr>
          <w:spacing w:val="61"/>
          <w:w w:val="150"/>
        </w:rPr>
        <w:t xml:space="preserve">  </w:t>
      </w:r>
      <w:r>
        <w:t>в</w:t>
      </w:r>
      <w:r>
        <w:rPr>
          <w:spacing w:val="64"/>
          <w:w w:val="150"/>
        </w:rPr>
        <w:t xml:space="preserve">  </w:t>
      </w:r>
      <w:r>
        <w:t>перекладі</w:t>
      </w:r>
      <w:r>
        <w:rPr>
          <w:spacing w:val="63"/>
          <w:w w:val="150"/>
        </w:rPr>
        <w:t xml:space="preserve">  </w:t>
      </w:r>
      <w:r>
        <w:rPr>
          <w:spacing w:val="-2"/>
        </w:rPr>
        <w:t>означає</w:t>
      </w:r>
    </w:p>
    <w:p w14:paraId="0134D3DE" w14:textId="77777777" w:rsidR="00DE12E2" w:rsidRDefault="00000000">
      <w:pPr>
        <w:pStyle w:val="a3"/>
        <w:spacing w:before="18" w:line="259" w:lineRule="auto"/>
        <w:ind w:right="118"/>
      </w:pPr>
      <w:r>
        <w:t>«запевнення» [5]. Насправді гарантіями це вкрай важко назвати, скоріше, як вдало пише О. Їжак, зобов’язаннями. Згадуючи Віденську конвенцію, О. Їжак в питанні правового значення, на противагу вище зазначеним авторам, пише: «будь-яка підписана державами відповідно</w:t>
      </w:r>
      <w:r>
        <w:rPr>
          <w:spacing w:val="-1"/>
        </w:rPr>
        <w:t xml:space="preserve"> </w:t>
      </w:r>
      <w:r>
        <w:t>до міжнародного права угода є договором, незалежно від назви (стаття 2, пункт «а»).</w:t>
      </w:r>
      <w:r>
        <w:rPr>
          <w:spacing w:val="-1"/>
        </w:rPr>
        <w:t xml:space="preserve"> </w:t>
      </w:r>
      <w:r>
        <w:t>З погляду міжнародного права, Будапештський меморандум – це договір, незалежно від назви «меморандум» і кваліфікації його предмета як «запевнення» в англійській версії документа. Навіть якби документ називався «меморандумом про взаєморозуміння»,</w:t>
      </w:r>
      <w:r>
        <w:rPr>
          <w:spacing w:val="80"/>
        </w:rPr>
        <w:t xml:space="preserve"> </w:t>
      </w:r>
      <w:r>
        <w:t>а</w:t>
      </w:r>
      <w:r>
        <w:rPr>
          <w:spacing w:val="80"/>
        </w:rPr>
        <w:t xml:space="preserve"> </w:t>
      </w:r>
      <w:r>
        <w:t>його</w:t>
      </w:r>
      <w:r>
        <w:rPr>
          <w:spacing w:val="80"/>
        </w:rPr>
        <w:t xml:space="preserve"> </w:t>
      </w:r>
      <w:r>
        <w:t>предметом</w:t>
      </w:r>
      <w:r>
        <w:rPr>
          <w:spacing w:val="80"/>
        </w:rPr>
        <w:t xml:space="preserve"> </w:t>
      </w:r>
      <w:r>
        <w:t>були</w:t>
      </w:r>
    </w:p>
    <w:p w14:paraId="62B0A1BF" w14:textId="77777777" w:rsidR="00DE12E2" w:rsidRDefault="00DE12E2">
      <w:pPr>
        <w:spacing w:line="259" w:lineRule="auto"/>
        <w:sectPr w:rsidR="00DE12E2" w:rsidSect="009E17F6">
          <w:headerReference w:type="even" r:id="rId13"/>
          <w:headerReference w:type="default" r:id="rId14"/>
          <w:footerReference w:type="even" r:id="rId15"/>
          <w:footerReference w:type="default" r:id="rId16"/>
          <w:pgSz w:w="11920" w:h="16850"/>
          <w:pgMar w:top="980" w:right="720" w:bottom="500" w:left="1020" w:header="501" w:footer="309" w:gutter="0"/>
          <w:pgNumType w:start="13"/>
          <w:cols w:num="2" w:space="720" w:equalWidth="0">
            <w:col w:w="4635" w:space="540"/>
            <w:col w:w="5005"/>
          </w:cols>
        </w:sectPr>
      </w:pPr>
    </w:p>
    <w:p w14:paraId="2D39FBC6" w14:textId="77777777" w:rsidR="00DE12E2" w:rsidRDefault="00000000">
      <w:pPr>
        <w:pStyle w:val="a3"/>
        <w:spacing w:before="80" w:line="259" w:lineRule="auto"/>
        <w:ind w:right="45"/>
      </w:pPr>
      <w:r>
        <w:lastRenderedPageBreak/>
        <w:t xml:space="preserve">«обіцянки», то, будучи підписаним так, як він був підписаний, він однаково залишився б міжнародним договором» </w:t>
      </w:r>
      <w:r>
        <w:rPr>
          <w:spacing w:val="-2"/>
        </w:rPr>
        <w:t>[6,7].</w:t>
      </w:r>
    </w:p>
    <w:p w14:paraId="247CA2A3" w14:textId="77777777" w:rsidR="00DE12E2" w:rsidRDefault="00000000">
      <w:pPr>
        <w:pStyle w:val="a3"/>
        <w:spacing w:line="259" w:lineRule="auto"/>
        <w:ind w:right="43" w:firstLine="283"/>
      </w:pPr>
      <w:r>
        <w:t xml:space="preserve">Зокрема, можемо сказати про правове значення Будапештського меморандуму, про гарантії безпеки, які мали би відображати уявлення про те, що зовнішні гаранти повинні забезпечувати безпечне та комфортне існування на практиці, на жаль, все це фікція. Ослабивши Україну, таким чином були створені можливості до територіального вторгнення з боку </w:t>
      </w:r>
      <w:proofErr w:type="spellStart"/>
      <w:r>
        <w:t>росії</w:t>
      </w:r>
      <w:proofErr w:type="spellEnd"/>
      <w:r>
        <w:t>. Наслідки можуть бути непередбачуваними для всього людства.</w:t>
      </w:r>
    </w:p>
    <w:p w14:paraId="5C781A89" w14:textId="02B08E64" w:rsidR="00DE12E2" w:rsidRDefault="00000000">
      <w:pPr>
        <w:pStyle w:val="a3"/>
        <w:spacing w:line="259" w:lineRule="auto"/>
        <w:ind w:right="38" w:firstLine="283"/>
      </w:pPr>
      <w:r>
        <w:t>Актуально зазначає О. Їжак, що є важливий аспект питання про гарантії, що виходить за рамки Будапештського меморандуму. США, Велика Британія, Німеччина, інші впливові країни неодноразово давали численні сигнали та обіцянки Україні, що реформи за</w:t>
      </w:r>
      <w:r>
        <w:rPr>
          <w:spacing w:val="40"/>
        </w:rPr>
        <w:t xml:space="preserve"> </w:t>
      </w:r>
      <w:r>
        <w:t xml:space="preserve">західними моделями і відкритість щодо Заходу є досить надійними гарантіями безпеки та національного успіху. Виявилося, що це не так. Тепер </w:t>
      </w:r>
      <w:r w:rsidR="00E10AF9">
        <w:t xml:space="preserve">в бік </w:t>
      </w:r>
      <w:r>
        <w:t>Україн</w:t>
      </w:r>
      <w:r w:rsidR="00E10AF9">
        <w:t>и лунає</w:t>
      </w:r>
      <w:r>
        <w:t xml:space="preserve">, що реформи потрібні їй самій, а країни, які є взірцями цих реформ, не мають перед нею невиконаних зобов'язань. Юридично це сумнівно, а морально – злочинно. Потрібно згадати, що восени 2017 року в Атлантичній раді США, впливовому аналітичному центрі, відбулися дискусії про надання Україні зброї для захисту на той час від російської агресії. Переважала думка, що хоча Будапештський меморандум не зобов’язує США надавати Україні військову та військово-технічну допомогу, він накладає певні моральні зобов’язання. </w:t>
      </w:r>
      <w:r w:rsidR="00613292">
        <w:t>Хоча м</w:t>
      </w:r>
      <w:r>
        <w:t>оральні зобов’язання не були кодифіковані в Будапештському меморандумі</w:t>
      </w:r>
      <w:r w:rsidR="00613292">
        <w:t xml:space="preserve">, але </w:t>
      </w:r>
      <w:r>
        <w:t xml:space="preserve">вони </w:t>
      </w:r>
      <w:r w:rsidR="00613292">
        <w:t>по</w:t>
      </w:r>
      <w:r>
        <w:t>сприяли отриманню Україною американської та західної військової допомоги, але питання, яке стосується обсягу, необхідності на часі.</w:t>
      </w:r>
    </w:p>
    <w:p w14:paraId="069ED303" w14:textId="1D3797FC" w:rsidR="00DE12E2" w:rsidRDefault="00E10AF9">
      <w:pPr>
        <w:pStyle w:val="a3"/>
        <w:spacing w:line="259" w:lineRule="auto"/>
        <w:ind w:right="46" w:firstLine="283"/>
      </w:pPr>
      <w:r>
        <w:t>Порівнюючи Україну з її державою- сусідом Угорщиною, яка першочергово діє виходячи з власних інтересів, Україна таким підходом не характеризуєть</w:t>
      </w:r>
      <w:r w:rsidR="00613292">
        <w:t>с</w:t>
      </w:r>
      <w:r>
        <w:t>я,</w:t>
      </w:r>
      <w:r w:rsidR="00613292">
        <w:t xml:space="preserve"> </w:t>
      </w:r>
      <w:r>
        <w:t>вона</w:t>
      </w:r>
      <w:r>
        <w:rPr>
          <w:spacing w:val="31"/>
        </w:rPr>
        <w:t xml:space="preserve">  </w:t>
      </w:r>
      <w:r>
        <w:t>ма</w:t>
      </w:r>
      <w:r w:rsidR="00613292">
        <w:t xml:space="preserve">є кимось керуватися та бути </w:t>
      </w:r>
      <w:r>
        <w:rPr>
          <w:spacing w:val="-2"/>
        </w:rPr>
        <w:t>залеж</w:t>
      </w:r>
      <w:r w:rsidR="00613292">
        <w:rPr>
          <w:spacing w:val="-2"/>
        </w:rPr>
        <w:t>ною</w:t>
      </w:r>
      <w:r>
        <w:rPr>
          <w:spacing w:val="-2"/>
        </w:rPr>
        <w:t>,</w:t>
      </w:r>
      <w:r w:rsidR="00613292">
        <w:rPr>
          <w:spacing w:val="-2"/>
        </w:rPr>
        <w:t xml:space="preserve"> </w:t>
      </w:r>
    </w:p>
    <w:p w14:paraId="1611DA62" w14:textId="2E4E7B7D" w:rsidR="00DE12E2" w:rsidRDefault="00000000">
      <w:pPr>
        <w:pStyle w:val="a3"/>
        <w:spacing w:before="80" w:line="259" w:lineRule="auto"/>
        <w:ind w:right="122"/>
      </w:pPr>
      <w:r>
        <w:br w:type="column"/>
      </w:r>
      <w:r w:rsidR="00613292">
        <w:t>адже такі</w:t>
      </w:r>
      <w:r>
        <w:t xml:space="preserve"> маневр</w:t>
      </w:r>
      <w:r w:rsidR="00613292">
        <w:t>и</w:t>
      </w:r>
      <w:r>
        <w:t>, як її сусід, керманичі України не</w:t>
      </w:r>
      <w:r w:rsidR="00613292">
        <w:t xml:space="preserve"> демонструють</w:t>
      </w:r>
      <w:r>
        <w:t xml:space="preserve">. </w:t>
      </w:r>
      <w:r w:rsidR="00613292">
        <w:t xml:space="preserve">Доказом </w:t>
      </w:r>
      <w:r>
        <w:t>так</w:t>
      </w:r>
      <w:r w:rsidR="00613292">
        <w:t xml:space="preserve">их маневрів </w:t>
      </w:r>
      <w:r>
        <w:t>мож</w:t>
      </w:r>
      <w:r w:rsidR="00613292">
        <w:t>е</w:t>
      </w:r>
      <w:r>
        <w:t xml:space="preserve"> послугувати активн</w:t>
      </w:r>
      <w:r w:rsidR="00613292">
        <w:t xml:space="preserve">е </w:t>
      </w:r>
      <w:r>
        <w:t xml:space="preserve">застосування права вето Угорщиною в питанні застосування санкцій проти </w:t>
      </w:r>
      <w:proofErr w:type="spellStart"/>
      <w:r>
        <w:t>росії</w:t>
      </w:r>
      <w:proofErr w:type="spellEnd"/>
      <w:r>
        <w:t xml:space="preserve">. Як </w:t>
      </w:r>
      <w:r w:rsidR="00613292">
        <w:t>вдало</w:t>
      </w:r>
      <w:r>
        <w:t xml:space="preserve"> пише М. </w:t>
      </w:r>
      <w:proofErr w:type="spellStart"/>
      <w:r>
        <w:t>Оліярник</w:t>
      </w:r>
      <w:proofErr w:type="spellEnd"/>
      <w:r>
        <w:t xml:space="preserve">, Угорщина в питанні санкцій виступає гальмом Європарламенту [8]. Виникає питання, </w:t>
      </w:r>
      <w:r w:rsidR="00F96EF3">
        <w:t xml:space="preserve">в чому інтерес </w:t>
      </w:r>
      <w:r>
        <w:t>Угорщин</w:t>
      </w:r>
      <w:r w:rsidR="00F96EF3">
        <w:t>и</w:t>
      </w:r>
      <w:r>
        <w:t xml:space="preserve">, чи </w:t>
      </w:r>
      <w:r w:rsidR="00F96EF3">
        <w:t xml:space="preserve">це політична солідарність до </w:t>
      </w:r>
      <w:proofErr w:type="spellStart"/>
      <w:r>
        <w:t>росії</w:t>
      </w:r>
      <w:proofErr w:type="spellEnd"/>
      <w:r>
        <w:t>.</w:t>
      </w:r>
      <w:r w:rsidR="00F96EF3">
        <w:t xml:space="preserve"> Але враховуючи, що </w:t>
      </w:r>
      <w:r>
        <w:t>Угорщина звикла діяти у своїх інтересах, там, де можна отримати користь, вона її бажає отримати</w:t>
      </w:r>
      <w:r w:rsidR="00F96EF3">
        <w:t>, тому навряд чи солідарність</w:t>
      </w:r>
      <w:r>
        <w:t xml:space="preserve">. Те ж саме </w:t>
      </w:r>
      <w:r w:rsidR="00F96EF3">
        <w:t xml:space="preserve">стосується </w:t>
      </w:r>
      <w:r>
        <w:t xml:space="preserve">і накладення санкцій, як зазначає М. </w:t>
      </w:r>
      <w:proofErr w:type="spellStart"/>
      <w:r>
        <w:t>Оліярник</w:t>
      </w:r>
      <w:proofErr w:type="spellEnd"/>
      <w:r>
        <w:t xml:space="preserve">, процес ухвалення рішень у Європейському Союзі передбачає одностайність усіх його членів, саме це дає таким країнам як Угорщина блокувати не лише невигідні їм законодавчі ініціативи, але в обмін поступки виторговувати для себе чимало </w:t>
      </w:r>
      <w:proofErr w:type="spellStart"/>
      <w:r>
        <w:t>вигод</w:t>
      </w:r>
      <w:proofErr w:type="spellEnd"/>
      <w:r>
        <w:t xml:space="preserve"> [8].</w:t>
      </w:r>
    </w:p>
    <w:p w14:paraId="45F38F3C" w14:textId="77777777" w:rsidR="00DE12E2" w:rsidRDefault="00000000">
      <w:pPr>
        <w:pStyle w:val="a3"/>
        <w:spacing w:line="259" w:lineRule="auto"/>
        <w:ind w:right="119" w:firstLine="283"/>
      </w:pPr>
      <w:r>
        <w:t>Повертаючи до питання Будапештського меморандуму, Д. Редько доречно наводить факти, на які ніхто не звернув уваги у час підписання, відмовившись від ядерної зброї, Україна тоді не домовилася з партнерами щодо конкретного механізму реалізації гарантій безпеки нашої держави з боку країн- гарантів. Механізм компенсації Україні за відмову від третього у світі ядерного потенціалу не був передбачений та встановлений. Мабуть, якби Україна наполягала на ухваленні документа, який би відображав механізм захисту територіальної цілісності та суверенітету України, такий документ був би розроблений і прийнятий. Меморандум – це взагалі документ, який за визначенням нічого не вимагає, а лише роз’яснює. Але він цілком може послужити основою для подальших переговорів, у яких сторони повинні керуватися духом Меморандуму</w:t>
      </w:r>
      <w:r>
        <w:rPr>
          <w:spacing w:val="-4"/>
        </w:rPr>
        <w:t xml:space="preserve"> </w:t>
      </w:r>
      <w:r>
        <w:t>та</w:t>
      </w:r>
      <w:r>
        <w:rPr>
          <w:spacing w:val="-4"/>
        </w:rPr>
        <w:t xml:space="preserve"> </w:t>
      </w:r>
      <w:r>
        <w:t>взятими</w:t>
      </w:r>
      <w:r>
        <w:rPr>
          <w:spacing w:val="-2"/>
        </w:rPr>
        <w:t xml:space="preserve"> </w:t>
      </w:r>
      <w:r>
        <w:t>на</w:t>
      </w:r>
      <w:r>
        <w:rPr>
          <w:spacing w:val="-4"/>
        </w:rPr>
        <w:t xml:space="preserve"> </w:t>
      </w:r>
      <w:r>
        <w:t>себе</w:t>
      </w:r>
      <w:r>
        <w:rPr>
          <w:spacing w:val="-4"/>
        </w:rPr>
        <w:t xml:space="preserve"> </w:t>
      </w:r>
      <w:r>
        <w:t>моральними зобов’язаннями [9].</w:t>
      </w:r>
    </w:p>
    <w:p w14:paraId="2BCABC07" w14:textId="77777777" w:rsidR="00DE12E2" w:rsidRDefault="00000000">
      <w:pPr>
        <w:pStyle w:val="a3"/>
        <w:spacing w:line="259" w:lineRule="auto"/>
        <w:ind w:right="122" w:firstLine="283"/>
      </w:pPr>
      <w:r>
        <w:t>На противагу вище згаданим авторам, І. Соломко наводить абсолютно інші дані, за якими можемо допустити, що відбувся своєрідний договір «купівлі-продажу». Так, І. Соломко</w:t>
      </w:r>
      <w:r>
        <w:rPr>
          <w:spacing w:val="-3"/>
        </w:rPr>
        <w:t xml:space="preserve"> </w:t>
      </w:r>
      <w:r>
        <w:t>згадує</w:t>
      </w:r>
      <w:r>
        <w:rPr>
          <w:spacing w:val="-1"/>
        </w:rPr>
        <w:t xml:space="preserve"> </w:t>
      </w:r>
      <w:r>
        <w:t>слова</w:t>
      </w:r>
      <w:r>
        <w:rPr>
          <w:spacing w:val="-7"/>
        </w:rPr>
        <w:t xml:space="preserve"> </w:t>
      </w:r>
      <w:r>
        <w:t>С.</w:t>
      </w:r>
      <w:r>
        <w:rPr>
          <w:spacing w:val="-3"/>
        </w:rPr>
        <w:t xml:space="preserve"> </w:t>
      </w:r>
      <w:proofErr w:type="spellStart"/>
      <w:r>
        <w:t>Пайфера</w:t>
      </w:r>
      <w:proofErr w:type="spellEnd"/>
      <w:r>
        <w:t>,</w:t>
      </w:r>
      <w:r>
        <w:rPr>
          <w:spacing w:val="-3"/>
        </w:rPr>
        <w:t xml:space="preserve"> </w:t>
      </w:r>
      <w:r>
        <w:t>дипломата, який безпосередньо брав участь у процесі підписання та розробки в цілому аналізованого</w:t>
      </w:r>
      <w:r>
        <w:rPr>
          <w:spacing w:val="80"/>
          <w:w w:val="150"/>
        </w:rPr>
        <w:t xml:space="preserve">  </w:t>
      </w:r>
      <w:r>
        <w:t>Меморандуму.</w:t>
      </w:r>
      <w:r>
        <w:rPr>
          <w:spacing w:val="80"/>
          <w:w w:val="150"/>
        </w:rPr>
        <w:t xml:space="preserve">  </w:t>
      </w:r>
      <w:r>
        <w:t>Так</w:t>
      </w:r>
      <w:r>
        <w:rPr>
          <w:spacing w:val="80"/>
          <w:w w:val="150"/>
        </w:rPr>
        <w:t xml:space="preserve">  </w:t>
      </w:r>
      <w:r>
        <w:t>він</w:t>
      </w:r>
    </w:p>
    <w:p w14:paraId="1B9C1A1C" w14:textId="77777777" w:rsidR="00DE12E2" w:rsidRDefault="00DE12E2">
      <w:pPr>
        <w:spacing w:line="259" w:lineRule="auto"/>
        <w:sectPr w:rsidR="00DE12E2" w:rsidSect="009E17F6">
          <w:pgSz w:w="11920" w:h="16850"/>
          <w:pgMar w:top="980" w:right="720" w:bottom="500" w:left="1020" w:header="470" w:footer="309" w:gutter="0"/>
          <w:cols w:num="2" w:space="720" w:equalWidth="0">
            <w:col w:w="4638" w:space="538"/>
            <w:col w:w="5004"/>
          </w:cols>
        </w:sectPr>
      </w:pPr>
    </w:p>
    <w:p w14:paraId="4EA2552D" w14:textId="77777777" w:rsidR="00DE12E2" w:rsidRDefault="00000000">
      <w:pPr>
        <w:pStyle w:val="a3"/>
        <w:spacing w:before="80" w:line="259" w:lineRule="auto"/>
        <w:ind w:right="38"/>
      </w:pPr>
      <w:r>
        <w:lastRenderedPageBreak/>
        <w:t>говорить,</w:t>
      </w:r>
      <w:r>
        <w:rPr>
          <w:spacing w:val="-1"/>
        </w:rPr>
        <w:t xml:space="preserve"> </w:t>
      </w:r>
      <w:r>
        <w:t>що</w:t>
      </w:r>
      <w:r>
        <w:rPr>
          <w:spacing w:val="-2"/>
        </w:rPr>
        <w:t xml:space="preserve"> </w:t>
      </w:r>
      <w:r>
        <w:t>США,</w:t>
      </w:r>
      <w:r>
        <w:rPr>
          <w:spacing w:val="-1"/>
        </w:rPr>
        <w:t xml:space="preserve"> </w:t>
      </w:r>
      <w:r>
        <w:t>побоюючись,</w:t>
      </w:r>
      <w:r>
        <w:rPr>
          <w:spacing w:val="-2"/>
        </w:rPr>
        <w:t xml:space="preserve"> </w:t>
      </w:r>
      <w:r>
        <w:t>що</w:t>
      </w:r>
      <w:r>
        <w:rPr>
          <w:spacing w:val="-1"/>
        </w:rPr>
        <w:t xml:space="preserve"> </w:t>
      </w:r>
      <w:r>
        <w:t>усі ці ядерні боєголовки будуть направлені</w:t>
      </w:r>
      <w:r>
        <w:rPr>
          <w:spacing w:val="80"/>
        </w:rPr>
        <w:t xml:space="preserve"> </w:t>
      </w:r>
      <w:r>
        <w:t>проти США, поставили завдання ліквідувати на їх думку ворога в обличчі України, одним з аргументів була і неспроможність України до безпечного утримання та створення необхідних умов для зброї такого рівня. І. Соломко також згадує запропоновані США 100 млн доларів</w:t>
      </w:r>
      <w:r>
        <w:rPr>
          <w:spacing w:val="-2"/>
        </w:rPr>
        <w:t xml:space="preserve"> </w:t>
      </w:r>
      <w:r>
        <w:t>на</w:t>
      </w:r>
      <w:r>
        <w:rPr>
          <w:spacing w:val="-2"/>
        </w:rPr>
        <w:t xml:space="preserve"> </w:t>
      </w:r>
      <w:r>
        <w:t>ліквідацію</w:t>
      </w:r>
      <w:r>
        <w:rPr>
          <w:spacing w:val="-1"/>
        </w:rPr>
        <w:t xml:space="preserve"> </w:t>
      </w:r>
      <w:r>
        <w:t>ядерного</w:t>
      </w:r>
      <w:r>
        <w:rPr>
          <w:spacing w:val="-2"/>
        </w:rPr>
        <w:t xml:space="preserve"> </w:t>
      </w:r>
      <w:r>
        <w:t>потенціалу, сума якої під час спілкування із журналістами зросла</w:t>
      </w:r>
      <w:r>
        <w:rPr>
          <w:spacing w:val="-2"/>
        </w:rPr>
        <w:t xml:space="preserve"> </w:t>
      </w:r>
      <w:r>
        <w:t>до</w:t>
      </w:r>
      <w:r>
        <w:rPr>
          <w:spacing w:val="-1"/>
        </w:rPr>
        <w:t xml:space="preserve"> </w:t>
      </w:r>
      <w:r>
        <w:t>150</w:t>
      </w:r>
      <w:r>
        <w:rPr>
          <w:spacing w:val="-1"/>
        </w:rPr>
        <w:t xml:space="preserve"> </w:t>
      </w:r>
      <w:r>
        <w:t>млн.</w:t>
      </w:r>
      <w:r>
        <w:rPr>
          <w:spacing w:val="-1"/>
        </w:rPr>
        <w:t xml:space="preserve"> </w:t>
      </w:r>
      <w:r>
        <w:t>В цілому, витрати на ліквідацію української ядерної зброї лягли на плечі США [10]. Проте, як можемо аргументувати окреслюючи зазначене, ліквідація третього у світі ядерного</w:t>
      </w:r>
      <w:r>
        <w:rPr>
          <w:spacing w:val="-7"/>
        </w:rPr>
        <w:t xml:space="preserve"> </w:t>
      </w:r>
      <w:r>
        <w:t>потенціалу</w:t>
      </w:r>
      <w:r>
        <w:rPr>
          <w:spacing w:val="-8"/>
        </w:rPr>
        <w:t xml:space="preserve"> </w:t>
      </w:r>
      <w:r>
        <w:t>відбувалася</w:t>
      </w:r>
      <w:r>
        <w:rPr>
          <w:spacing w:val="-7"/>
        </w:rPr>
        <w:t xml:space="preserve"> </w:t>
      </w:r>
      <w:r>
        <w:t>на</w:t>
      </w:r>
      <w:r>
        <w:rPr>
          <w:spacing w:val="-8"/>
        </w:rPr>
        <w:t xml:space="preserve"> </w:t>
      </w:r>
      <w:r>
        <w:t>умовах практично</w:t>
      </w:r>
      <w:r>
        <w:rPr>
          <w:spacing w:val="28"/>
        </w:rPr>
        <w:t xml:space="preserve"> </w:t>
      </w:r>
      <w:r>
        <w:t>продажу.</w:t>
      </w:r>
      <w:r>
        <w:rPr>
          <w:spacing w:val="36"/>
        </w:rPr>
        <w:t xml:space="preserve"> </w:t>
      </w:r>
      <w:r>
        <w:t>Поряд</w:t>
      </w:r>
      <w:r>
        <w:rPr>
          <w:spacing w:val="35"/>
        </w:rPr>
        <w:t xml:space="preserve"> </w:t>
      </w:r>
      <w:r>
        <w:t>з</w:t>
      </w:r>
      <w:r>
        <w:rPr>
          <w:spacing w:val="37"/>
        </w:rPr>
        <w:t xml:space="preserve"> </w:t>
      </w:r>
      <w:r>
        <w:t>цим</w:t>
      </w:r>
      <w:r>
        <w:rPr>
          <w:spacing w:val="35"/>
        </w:rPr>
        <w:t xml:space="preserve"> </w:t>
      </w:r>
      <w:r>
        <w:rPr>
          <w:spacing w:val="-2"/>
        </w:rPr>
        <w:t>можемо</w:t>
      </w:r>
    </w:p>
    <w:p w14:paraId="44AA713F" w14:textId="77777777" w:rsidR="00DE12E2" w:rsidRDefault="00000000">
      <w:pPr>
        <w:pStyle w:val="a3"/>
        <w:spacing w:before="80" w:line="259" w:lineRule="auto"/>
        <w:ind w:right="115"/>
      </w:pPr>
      <w:r>
        <w:br w:type="column"/>
      </w:r>
      <w:r>
        <w:t>здогадуватись,</w:t>
      </w:r>
      <w:r>
        <w:rPr>
          <w:spacing w:val="-1"/>
        </w:rPr>
        <w:t xml:space="preserve"> </w:t>
      </w:r>
      <w:r>
        <w:t>чому документ такого рівня</w:t>
      </w:r>
      <w:r>
        <w:rPr>
          <w:spacing w:val="-3"/>
        </w:rPr>
        <w:t xml:space="preserve"> </w:t>
      </w:r>
      <w:r>
        <w:t>не було ратифіковано, чому не створювалися алгоритми про механізми реалізації таких гарантій. По тій причині, що сам</w:t>
      </w:r>
      <w:r>
        <w:rPr>
          <w:spacing w:val="40"/>
        </w:rPr>
        <w:t xml:space="preserve"> </w:t>
      </w:r>
      <w:r>
        <w:t>документ був</w:t>
      </w:r>
      <w:r>
        <w:rPr>
          <w:spacing w:val="-3"/>
        </w:rPr>
        <w:t xml:space="preserve"> </w:t>
      </w:r>
      <w:r>
        <w:t>чистою</w:t>
      </w:r>
      <w:r>
        <w:rPr>
          <w:spacing w:val="-1"/>
        </w:rPr>
        <w:t xml:space="preserve"> </w:t>
      </w:r>
      <w:r>
        <w:t>формальністю,</w:t>
      </w:r>
      <w:r>
        <w:rPr>
          <w:spacing w:val="-2"/>
        </w:rPr>
        <w:t xml:space="preserve"> </w:t>
      </w:r>
      <w:r>
        <w:t>і</w:t>
      </w:r>
      <w:r>
        <w:rPr>
          <w:spacing w:val="-2"/>
        </w:rPr>
        <w:t xml:space="preserve"> </w:t>
      </w:r>
      <w:r>
        <w:t>наші</w:t>
      </w:r>
      <w:r>
        <w:rPr>
          <w:spacing w:val="-2"/>
        </w:rPr>
        <w:t xml:space="preserve"> </w:t>
      </w:r>
      <w:r>
        <w:t>думки</w:t>
      </w:r>
      <w:r>
        <w:rPr>
          <w:spacing w:val="-1"/>
        </w:rPr>
        <w:t xml:space="preserve"> </w:t>
      </w:r>
      <w:r>
        <w:t>щодо удаваності</w:t>
      </w:r>
      <w:r>
        <w:rPr>
          <w:spacing w:val="-1"/>
        </w:rPr>
        <w:t xml:space="preserve"> </w:t>
      </w:r>
      <w:r>
        <w:t>правочину</w:t>
      </w:r>
      <w:r>
        <w:rPr>
          <w:spacing w:val="-2"/>
        </w:rPr>
        <w:t xml:space="preserve"> </w:t>
      </w:r>
      <w:r>
        <w:t>лише</w:t>
      </w:r>
      <w:r>
        <w:rPr>
          <w:spacing w:val="-3"/>
        </w:rPr>
        <w:t xml:space="preserve"> </w:t>
      </w:r>
      <w:r>
        <w:t xml:space="preserve">підтверджуються. </w:t>
      </w:r>
      <w:r>
        <w:rPr>
          <w:b/>
        </w:rPr>
        <w:t xml:space="preserve">Висновки. </w:t>
      </w:r>
      <w:r>
        <w:t xml:space="preserve">Таким чином, навіть якщо і допускати </w:t>
      </w:r>
      <w:proofErr w:type="spellStart"/>
      <w:r>
        <w:t>синтенції</w:t>
      </w:r>
      <w:proofErr w:type="spellEnd"/>
      <w:r>
        <w:t xml:space="preserve"> правового пояснення та значення Будапештського меморандуму, то</w:t>
      </w:r>
      <w:r>
        <w:rPr>
          <w:spacing w:val="80"/>
        </w:rPr>
        <w:t xml:space="preserve"> </w:t>
      </w:r>
      <w:r>
        <w:t>на практиці гарантії безпеки, які мали би відображати уявлення про те, що зовнішні гаранти повинні забезпечувати безпечне та комфортне існування, є примарні.</w:t>
      </w:r>
      <w:r>
        <w:rPr>
          <w:spacing w:val="80"/>
        </w:rPr>
        <w:t xml:space="preserve"> </w:t>
      </w:r>
      <w:r>
        <w:t>Ослаблення України дало підстави до територіального вторгнення країни-агресора, стало причиною жахливих наслідків.</w:t>
      </w:r>
    </w:p>
    <w:p w14:paraId="59C745D1" w14:textId="77777777" w:rsidR="00DE12E2" w:rsidRDefault="00000000">
      <w:pPr>
        <w:spacing w:line="267" w:lineRule="exact"/>
        <w:ind w:left="679"/>
        <w:rPr>
          <w:sz w:val="24"/>
        </w:rPr>
      </w:pPr>
      <w:r>
        <w:rPr>
          <w:spacing w:val="-10"/>
          <w:sz w:val="24"/>
        </w:rPr>
        <w:t>.</w:t>
      </w:r>
    </w:p>
    <w:p w14:paraId="4CCE4B27" w14:textId="77777777" w:rsidR="00DE12E2" w:rsidRDefault="00DE12E2">
      <w:pPr>
        <w:spacing w:line="267" w:lineRule="exact"/>
        <w:rPr>
          <w:sz w:val="24"/>
        </w:rPr>
        <w:sectPr w:rsidR="00DE12E2" w:rsidSect="009E17F6">
          <w:pgSz w:w="11920" w:h="16850"/>
          <w:pgMar w:top="980" w:right="720" w:bottom="500" w:left="1020" w:header="501" w:footer="309" w:gutter="0"/>
          <w:cols w:num="2" w:space="720" w:equalWidth="0">
            <w:col w:w="4632" w:space="543"/>
            <w:col w:w="5005"/>
          </w:cols>
        </w:sectPr>
      </w:pPr>
    </w:p>
    <w:p w14:paraId="2125E40C" w14:textId="77777777" w:rsidR="00DE12E2" w:rsidRDefault="00000000">
      <w:pPr>
        <w:spacing w:before="249"/>
        <w:ind w:left="396"/>
        <w:rPr>
          <w:b/>
          <w:i/>
        </w:rPr>
      </w:pPr>
      <w:r>
        <w:rPr>
          <w:b/>
          <w:i/>
          <w:spacing w:val="-2"/>
        </w:rPr>
        <w:t>Література:</w:t>
      </w:r>
    </w:p>
    <w:p w14:paraId="45AA61C6" w14:textId="77777777" w:rsidR="00DE12E2" w:rsidRDefault="00000000">
      <w:pPr>
        <w:pStyle w:val="a5"/>
        <w:numPr>
          <w:ilvl w:val="0"/>
          <w:numId w:val="2"/>
        </w:numPr>
        <w:tabs>
          <w:tab w:val="left" w:pos="834"/>
        </w:tabs>
        <w:spacing w:before="18"/>
        <w:ind w:firstLine="283"/>
        <w:jc w:val="both"/>
        <w:rPr>
          <w:i/>
        </w:rPr>
      </w:pPr>
      <w:r>
        <w:rPr>
          <w:i/>
        </w:rPr>
        <w:t xml:space="preserve">Договір про нерозповсюдження ядерної зброї від 16.11.1994 року. № 995_098. URL: </w:t>
      </w:r>
      <w:hyperlink r:id="rId17" w:anchor="Text">
        <w:r>
          <w:rPr>
            <w:i/>
            <w:color w:val="0000FF"/>
            <w:u w:val="single" w:color="0000FF"/>
          </w:rPr>
          <w:t>https://zakon.rada.gov.ua/laws/show/995_098#Text</w:t>
        </w:r>
      </w:hyperlink>
      <w:r>
        <w:rPr>
          <w:i/>
          <w:color w:val="0000FF"/>
        </w:rPr>
        <w:t xml:space="preserve"> </w:t>
      </w:r>
      <w:r>
        <w:rPr>
          <w:i/>
        </w:rPr>
        <w:t>(дата звернення 21.01.2022)</w:t>
      </w:r>
    </w:p>
    <w:p w14:paraId="3475B25C" w14:textId="77777777" w:rsidR="00DE12E2" w:rsidRDefault="00000000">
      <w:pPr>
        <w:pStyle w:val="a5"/>
        <w:numPr>
          <w:ilvl w:val="0"/>
          <w:numId w:val="2"/>
        </w:numPr>
        <w:tabs>
          <w:tab w:val="left" w:pos="834"/>
        </w:tabs>
        <w:ind w:right="118" w:firstLine="283"/>
        <w:jc w:val="both"/>
        <w:rPr>
          <w:i/>
        </w:rPr>
      </w:pPr>
      <w:r>
        <w:rPr>
          <w:i/>
        </w:rPr>
        <w:t xml:space="preserve">К. Коваль Про меморандуми URL: </w:t>
      </w:r>
      <w:hyperlink r:id="rId18">
        <w:r>
          <w:rPr>
            <w:i/>
            <w:color w:val="0000FF"/>
            <w:u w:val="single" w:color="0000FF"/>
          </w:rPr>
          <w:t>https://blog.liga.net/user/ekoval/article/24351</w:t>
        </w:r>
        <w:r>
          <w:rPr>
            <w:i/>
          </w:rPr>
          <w:t>.</w:t>
        </w:r>
      </w:hyperlink>
      <w:r>
        <w:rPr>
          <w:i/>
        </w:rPr>
        <w:t xml:space="preserve"> (дата звернення </w:t>
      </w:r>
      <w:r>
        <w:rPr>
          <w:i/>
          <w:spacing w:val="-2"/>
        </w:rPr>
        <w:t>21.01.2022)</w:t>
      </w:r>
    </w:p>
    <w:p w14:paraId="22484D90" w14:textId="77777777" w:rsidR="00DE12E2" w:rsidRDefault="00000000">
      <w:pPr>
        <w:pStyle w:val="a5"/>
        <w:numPr>
          <w:ilvl w:val="0"/>
          <w:numId w:val="2"/>
        </w:numPr>
        <w:tabs>
          <w:tab w:val="left" w:pos="834"/>
        </w:tabs>
        <w:spacing w:before="1"/>
        <w:ind w:right="118" w:firstLine="283"/>
        <w:jc w:val="both"/>
        <w:rPr>
          <w:i/>
        </w:rPr>
      </w:pPr>
      <w:r>
        <w:rPr>
          <w:i/>
        </w:rPr>
        <w:t>Б. Тарасюк Ставити під</w:t>
      </w:r>
      <w:r>
        <w:rPr>
          <w:i/>
          <w:spacing w:val="-1"/>
        </w:rPr>
        <w:t xml:space="preserve"> </w:t>
      </w:r>
      <w:r>
        <w:rPr>
          <w:i/>
        </w:rPr>
        <w:t>сумнів</w:t>
      </w:r>
      <w:r>
        <w:rPr>
          <w:i/>
          <w:spacing w:val="-2"/>
        </w:rPr>
        <w:t xml:space="preserve"> </w:t>
      </w:r>
      <w:r>
        <w:rPr>
          <w:i/>
        </w:rPr>
        <w:t>юридичну природу</w:t>
      </w:r>
      <w:r>
        <w:rPr>
          <w:i/>
          <w:spacing w:val="-2"/>
        </w:rPr>
        <w:t xml:space="preserve"> </w:t>
      </w:r>
      <w:r>
        <w:rPr>
          <w:i/>
        </w:rPr>
        <w:t>Будапештського</w:t>
      </w:r>
      <w:r>
        <w:rPr>
          <w:i/>
          <w:spacing w:val="-2"/>
        </w:rPr>
        <w:t xml:space="preserve"> </w:t>
      </w:r>
      <w:r>
        <w:rPr>
          <w:i/>
        </w:rPr>
        <w:t>меморандуму</w:t>
      </w:r>
      <w:r>
        <w:rPr>
          <w:i/>
          <w:spacing w:val="-2"/>
        </w:rPr>
        <w:t xml:space="preserve"> </w:t>
      </w:r>
      <w:r>
        <w:rPr>
          <w:i/>
        </w:rPr>
        <w:t xml:space="preserve">немає підстав. URL: </w:t>
      </w:r>
      <w:hyperlink r:id="rId19">
        <w:r>
          <w:rPr>
            <w:i/>
            <w:color w:val="0000FF"/>
            <w:u w:val="single" w:color="0000FF"/>
          </w:rPr>
          <w:t>https://www.ukrinform.ua/rubric-polytics/3122450-staviti-pid-sumniv-uridicnu-prirodu-budapestskogo-</w:t>
        </w:r>
      </w:hyperlink>
      <w:r>
        <w:rPr>
          <w:i/>
          <w:color w:val="0000FF"/>
        </w:rPr>
        <w:t xml:space="preserve"> </w:t>
      </w:r>
      <w:hyperlink r:id="rId20">
        <w:r>
          <w:rPr>
            <w:i/>
            <w:color w:val="0000FF"/>
            <w:u w:val="single" w:color="0000FF"/>
          </w:rPr>
          <w:t>memorandumu-nemae-pidstav-tarasuk.html</w:t>
        </w:r>
        <w:r>
          <w:rPr>
            <w:i/>
          </w:rPr>
          <w:t>.</w:t>
        </w:r>
      </w:hyperlink>
      <w:r>
        <w:rPr>
          <w:i/>
        </w:rPr>
        <w:t xml:space="preserve"> (дата звернення 21.01.2022)</w:t>
      </w:r>
    </w:p>
    <w:p w14:paraId="4AD4547E" w14:textId="77777777" w:rsidR="00DE12E2" w:rsidRDefault="00000000">
      <w:pPr>
        <w:pStyle w:val="a5"/>
        <w:numPr>
          <w:ilvl w:val="0"/>
          <w:numId w:val="2"/>
        </w:numPr>
        <w:tabs>
          <w:tab w:val="left" w:pos="889"/>
        </w:tabs>
        <w:ind w:firstLine="283"/>
        <w:jc w:val="both"/>
        <w:rPr>
          <w:i/>
        </w:rPr>
      </w:pPr>
      <w:r>
        <w:rPr>
          <w:i/>
        </w:rPr>
        <w:t>Завальна Ж. (2015). Договір чи Меморандум: бути чи здаватись? Форум права. 2015. №2 С. 52- 57 URL:</w:t>
      </w:r>
      <w:hyperlink r:id="rId21">
        <w:r>
          <w:rPr>
            <w:i/>
            <w:color w:val="0000FF"/>
            <w:u w:val="single" w:color="0000FF"/>
          </w:rPr>
          <w:t>http://nbuv.gov.ua/j-pdf/FP_index.htm_2015_2_10.pdf</w:t>
        </w:r>
      </w:hyperlink>
      <w:r>
        <w:rPr>
          <w:i/>
          <w:color w:val="0000FF"/>
        </w:rPr>
        <w:t xml:space="preserve"> </w:t>
      </w:r>
      <w:r>
        <w:rPr>
          <w:i/>
        </w:rPr>
        <w:t>(дата звернення 21.01.2022)</w:t>
      </w:r>
    </w:p>
    <w:p w14:paraId="4EBA550B" w14:textId="77777777" w:rsidR="00DE12E2" w:rsidRDefault="00000000">
      <w:pPr>
        <w:pStyle w:val="a5"/>
        <w:numPr>
          <w:ilvl w:val="0"/>
          <w:numId w:val="2"/>
        </w:numPr>
        <w:tabs>
          <w:tab w:val="left" w:pos="834"/>
          <w:tab w:val="left" w:pos="2900"/>
          <w:tab w:val="left" w:pos="4707"/>
          <w:tab w:val="left" w:pos="7053"/>
          <w:tab w:val="left" w:pos="9479"/>
          <w:tab w:val="left" w:pos="9551"/>
        </w:tabs>
        <w:ind w:firstLine="283"/>
        <w:jc w:val="both"/>
        <w:rPr>
          <w:i/>
        </w:rPr>
      </w:pPr>
      <w:proofErr w:type="spellStart"/>
      <w:r>
        <w:rPr>
          <w:i/>
        </w:rPr>
        <w:t>Memorandum</w:t>
      </w:r>
      <w:proofErr w:type="spellEnd"/>
      <w:r>
        <w:rPr>
          <w:i/>
        </w:rPr>
        <w:t xml:space="preserve"> </w:t>
      </w:r>
      <w:proofErr w:type="spellStart"/>
      <w:r>
        <w:rPr>
          <w:i/>
        </w:rPr>
        <w:t>on</w:t>
      </w:r>
      <w:proofErr w:type="spellEnd"/>
      <w:r>
        <w:rPr>
          <w:i/>
        </w:rPr>
        <w:t xml:space="preserve"> </w:t>
      </w:r>
      <w:proofErr w:type="spellStart"/>
      <w:r>
        <w:rPr>
          <w:i/>
        </w:rPr>
        <w:t>security</w:t>
      </w:r>
      <w:proofErr w:type="spellEnd"/>
      <w:r>
        <w:rPr>
          <w:i/>
        </w:rPr>
        <w:t xml:space="preserve"> </w:t>
      </w:r>
      <w:proofErr w:type="spellStart"/>
      <w:r>
        <w:rPr>
          <w:i/>
        </w:rPr>
        <w:t>assurances</w:t>
      </w:r>
      <w:proofErr w:type="spellEnd"/>
      <w:r>
        <w:rPr>
          <w:i/>
        </w:rPr>
        <w:t xml:space="preserve"> </w:t>
      </w:r>
      <w:proofErr w:type="spellStart"/>
      <w:r>
        <w:rPr>
          <w:i/>
        </w:rPr>
        <w:t>in</w:t>
      </w:r>
      <w:proofErr w:type="spellEnd"/>
      <w:r>
        <w:rPr>
          <w:i/>
        </w:rPr>
        <w:t xml:space="preserve"> </w:t>
      </w:r>
      <w:proofErr w:type="spellStart"/>
      <w:r>
        <w:rPr>
          <w:i/>
        </w:rPr>
        <w:t>connection</w:t>
      </w:r>
      <w:proofErr w:type="spellEnd"/>
      <w:r>
        <w:rPr>
          <w:i/>
        </w:rPr>
        <w:t xml:space="preserve"> </w:t>
      </w:r>
      <w:proofErr w:type="spellStart"/>
      <w:r>
        <w:rPr>
          <w:i/>
        </w:rPr>
        <w:t>with</w:t>
      </w:r>
      <w:proofErr w:type="spellEnd"/>
      <w:r>
        <w:rPr>
          <w:i/>
        </w:rPr>
        <w:t xml:space="preserve"> </w:t>
      </w:r>
      <w:proofErr w:type="spellStart"/>
      <w:r>
        <w:rPr>
          <w:i/>
        </w:rPr>
        <w:t>Ukraine’s</w:t>
      </w:r>
      <w:proofErr w:type="spellEnd"/>
      <w:r>
        <w:rPr>
          <w:i/>
        </w:rPr>
        <w:t xml:space="preserve"> </w:t>
      </w:r>
      <w:proofErr w:type="spellStart"/>
      <w:r>
        <w:rPr>
          <w:i/>
        </w:rPr>
        <w:t>accession</w:t>
      </w:r>
      <w:proofErr w:type="spellEnd"/>
      <w:r>
        <w:rPr>
          <w:i/>
        </w:rPr>
        <w:t xml:space="preserve"> </w:t>
      </w:r>
      <w:proofErr w:type="spellStart"/>
      <w:r>
        <w:rPr>
          <w:i/>
        </w:rPr>
        <w:t>to</w:t>
      </w:r>
      <w:proofErr w:type="spellEnd"/>
      <w:r>
        <w:rPr>
          <w:i/>
        </w:rPr>
        <w:t xml:space="preserve"> </w:t>
      </w:r>
      <w:proofErr w:type="spellStart"/>
      <w:r>
        <w:rPr>
          <w:i/>
        </w:rPr>
        <w:t>the</w:t>
      </w:r>
      <w:proofErr w:type="spellEnd"/>
      <w:r>
        <w:rPr>
          <w:i/>
        </w:rPr>
        <w:t xml:space="preserve"> </w:t>
      </w:r>
      <w:proofErr w:type="spellStart"/>
      <w:r>
        <w:rPr>
          <w:i/>
        </w:rPr>
        <w:t>Treaty</w:t>
      </w:r>
      <w:proofErr w:type="spellEnd"/>
      <w:r>
        <w:rPr>
          <w:i/>
        </w:rPr>
        <w:t xml:space="preserve"> </w:t>
      </w:r>
      <w:proofErr w:type="spellStart"/>
      <w:r>
        <w:rPr>
          <w:i/>
        </w:rPr>
        <w:t>on</w:t>
      </w:r>
      <w:proofErr w:type="spellEnd"/>
      <w:r>
        <w:rPr>
          <w:i/>
        </w:rPr>
        <w:t xml:space="preserve"> </w:t>
      </w:r>
      <w:proofErr w:type="spellStart"/>
      <w:r>
        <w:rPr>
          <w:i/>
        </w:rPr>
        <w:t>the</w:t>
      </w:r>
      <w:proofErr w:type="spellEnd"/>
      <w:r>
        <w:rPr>
          <w:i/>
        </w:rPr>
        <w:t xml:space="preserve"> </w:t>
      </w:r>
      <w:proofErr w:type="spellStart"/>
      <w:r>
        <w:rPr>
          <w:i/>
        </w:rPr>
        <w:t>Non</w:t>
      </w:r>
      <w:proofErr w:type="spellEnd"/>
      <w:r>
        <w:rPr>
          <w:i/>
        </w:rPr>
        <w:t xml:space="preserve">- </w:t>
      </w:r>
      <w:proofErr w:type="spellStart"/>
      <w:r>
        <w:rPr>
          <w:i/>
          <w:spacing w:val="-2"/>
        </w:rPr>
        <w:t>Proliferation</w:t>
      </w:r>
      <w:proofErr w:type="spellEnd"/>
      <w:r>
        <w:rPr>
          <w:i/>
        </w:rPr>
        <w:tab/>
      </w:r>
      <w:proofErr w:type="spellStart"/>
      <w:r>
        <w:rPr>
          <w:i/>
          <w:spacing w:val="-6"/>
        </w:rPr>
        <w:t>of</w:t>
      </w:r>
      <w:proofErr w:type="spellEnd"/>
      <w:r>
        <w:rPr>
          <w:i/>
        </w:rPr>
        <w:tab/>
      </w:r>
      <w:proofErr w:type="spellStart"/>
      <w:r>
        <w:rPr>
          <w:i/>
          <w:spacing w:val="-2"/>
        </w:rPr>
        <w:t>Nuclear</w:t>
      </w:r>
      <w:proofErr w:type="spellEnd"/>
      <w:r>
        <w:rPr>
          <w:i/>
        </w:rPr>
        <w:tab/>
      </w:r>
      <w:proofErr w:type="spellStart"/>
      <w:r>
        <w:rPr>
          <w:i/>
          <w:spacing w:val="-2"/>
        </w:rPr>
        <w:t>Weapons</w:t>
      </w:r>
      <w:proofErr w:type="spellEnd"/>
      <w:r>
        <w:rPr>
          <w:i/>
          <w:spacing w:val="-2"/>
        </w:rPr>
        <w:t>.</w:t>
      </w:r>
      <w:r>
        <w:rPr>
          <w:i/>
        </w:rPr>
        <w:tab/>
      </w:r>
      <w:r>
        <w:rPr>
          <w:i/>
        </w:rPr>
        <w:tab/>
      </w:r>
      <w:r>
        <w:rPr>
          <w:i/>
          <w:spacing w:val="-4"/>
        </w:rPr>
        <w:t xml:space="preserve">URL: </w:t>
      </w:r>
      <w:hyperlink r:id="rId22">
        <w:r>
          <w:rPr>
            <w:i/>
            <w:color w:val="0000FF"/>
            <w:spacing w:val="-2"/>
            <w:u w:val="single" w:color="0000FF"/>
          </w:rPr>
          <w:t>https://treaties.un.org/doc/Publication/UNTS/Volume%203007/Part/volume-3007-I-52241.pdf</w:t>
        </w:r>
      </w:hyperlink>
      <w:r>
        <w:rPr>
          <w:i/>
          <w:spacing w:val="-2"/>
        </w:rPr>
        <w:t>.</w:t>
      </w:r>
      <w:r>
        <w:rPr>
          <w:i/>
        </w:rPr>
        <w:tab/>
      </w:r>
      <w:r>
        <w:rPr>
          <w:i/>
          <w:spacing w:val="-2"/>
        </w:rPr>
        <w:t xml:space="preserve">(дата </w:t>
      </w:r>
      <w:r>
        <w:rPr>
          <w:i/>
        </w:rPr>
        <w:t>звернення 21.01.2022)</w:t>
      </w:r>
    </w:p>
    <w:p w14:paraId="5D5D56B8" w14:textId="77777777" w:rsidR="00DE12E2" w:rsidRDefault="00000000">
      <w:pPr>
        <w:pStyle w:val="a5"/>
        <w:numPr>
          <w:ilvl w:val="0"/>
          <w:numId w:val="2"/>
        </w:numPr>
        <w:tabs>
          <w:tab w:val="left" w:pos="834"/>
        </w:tabs>
        <w:spacing w:before="1"/>
        <w:ind w:right="118" w:firstLine="283"/>
        <w:jc w:val="both"/>
        <w:rPr>
          <w:i/>
        </w:rPr>
      </w:pPr>
      <w:r>
        <w:rPr>
          <w:i/>
        </w:rPr>
        <w:t xml:space="preserve">О. Їжак Будапештський меморандум: угода про вічні цінності. URL: </w:t>
      </w:r>
      <w:hyperlink r:id="rId23">
        <w:r>
          <w:rPr>
            <w:i/>
            <w:color w:val="0000FF"/>
            <w:u w:val="single" w:color="0000FF"/>
          </w:rPr>
          <w:t>https://niss.gov.ua/news/komentari-ekspertiv/budapeshtskiy-memorandum-ugoda-pro-vichni-cinnosti</w:t>
        </w:r>
      </w:hyperlink>
      <w:r>
        <w:rPr>
          <w:i/>
        </w:rPr>
        <w:t>. (дата звернення 21.01.2022).</w:t>
      </w:r>
    </w:p>
    <w:p w14:paraId="60D4B4DF" w14:textId="77777777" w:rsidR="00DE12E2" w:rsidRDefault="00000000">
      <w:pPr>
        <w:pStyle w:val="a5"/>
        <w:numPr>
          <w:ilvl w:val="0"/>
          <w:numId w:val="2"/>
        </w:numPr>
        <w:tabs>
          <w:tab w:val="left" w:pos="834"/>
        </w:tabs>
        <w:ind w:firstLine="283"/>
        <w:jc w:val="both"/>
        <w:rPr>
          <w:i/>
        </w:rPr>
      </w:pPr>
      <w:r>
        <w:rPr>
          <w:i/>
        </w:rPr>
        <w:t xml:space="preserve">Віденська конвенція про право міжнародних договорів від 14.04.1986 року. № 995_118. URL: </w:t>
      </w:r>
      <w:hyperlink r:id="rId24" w:anchor="Text">
        <w:r>
          <w:rPr>
            <w:i/>
            <w:color w:val="0000FF"/>
            <w:u w:val="single" w:color="0000FF"/>
          </w:rPr>
          <w:t>https://zakon.rada.gov.ua/laws/show/995_118#Text</w:t>
        </w:r>
      </w:hyperlink>
      <w:r>
        <w:rPr>
          <w:i/>
        </w:rPr>
        <w:t>. (дата звернення 21.01.2022).</w:t>
      </w:r>
    </w:p>
    <w:p w14:paraId="5B2BBBA8" w14:textId="77777777" w:rsidR="00DE12E2" w:rsidRDefault="00000000">
      <w:pPr>
        <w:pStyle w:val="a5"/>
        <w:numPr>
          <w:ilvl w:val="0"/>
          <w:numId w:val="2"/>
        </w:numPr>
        <w:tabs>
          <w:tab w:val="left" w:pos="834"/>
        </w:tabs>
        <w:spacing w:before="3"/>
        <w:ind w:firstLine="283"/>
        <w:jc w:val="both"/>
        <w:rPr>
          <w:i/>
        </w:rPr>
      </w:pPr>
      <w:r>
        <w:rPr>
          <w:i/>
        </w:rPr>
        <w:t xml:space="preserve">М. </w:t>
      </w:r>
      <w:proofErr w:type="spellStart"/>
      <w:r>
        <w:rPr>
          <w:i/>
        </w:rPr>
        <w:t>Оліярник</w:t>
      </w:r>
      <w:proofErr w:type="spellEnd"/>
      <w:r>
        <w:rPr>
          <w:i/>
        </w:rPr>
        <w:t xml:space="preserve"> У ЄС придумали, як позбавити Угорщину Росії. URL: </w:t>
      </w:r>
      <w:hyperlink r:id="rId25">
        <w:r>
          <w:rPr>
            <w:i/>
            <w:color w:val="0000FF"/>
            <w:u w:val="single" w:color="0000FF"/>
          </w:rPr>
          <w:t>https://zaborona.com/u-yes-</w:t>
        </w:r>
      </w:hyperlink>
      <w:r>
        <w:rPr>
          <w:i/>
          <w:color w:val="0000FF"/>
        </w:rPr>
        <w:t xml:space="preserve"> </w:t>
      </w:r>
      <w:hyperlink r:id="rId26">
        <w:proofErr w:type="spellStart"/>
        <w:r>
          <w:rPr>
            <w:i/>
            <w:color w:val="0000FF"/>
            <w:u w:val="single" w:color="0000FF"/>
          </w:rPr>
          <w:t>prydumaly-yak-pozbavyty-ugorshhynu-rosiyi</w:t>
        </w:r>
        <w:proofErr w:type="spellEnd"/>
        <w:r>
          <w:rPr>
            <w:i/>
            <w:color w:val="0000FF"/>
            <w:u w:val="single" w:color="0000FF"/>
          </w:rPr>
          <w:t>/</w:t>
        </w:r>
        <w:r>
          <w:rPr>
            <w:i/>
          </w:rPr>
          <w:t>.</w:t>
        </w:r>
      </w:hyperlink>
      <w:r>
        <w:rPr>
          <w:i/>
        </w:rPr>
        <w:t xml:space="preserve"> (дата звернення 21.01.2022)</w:t>
      </w:r>
    </w:p>
    <w:p w14:paraId="37CB0468" w14:textId="77777777" w:rsidR="00DE12E2" w:rsidRDefault="00000000">
      <w:pPr>
        <w:pStyle w:val="a5"/>
        <w:numPr>
          <w:ilvl w:val="0"/>
          <w:numId w:val="2"/>
        </w:numPr>
        <w:tabs>
          <w:tab w:val="left" w:pos="833"/>
          <w:tab w:val="left" w:pos="1406"/>
          <w:tab w:val="left" w:pos="2439"/>
          <w:tab w:val="left" w:pos="4318"/>
          <w:tab w:val="left" w:pos="5934"/>
          <w:tab w:val="left" w:pos="7151"/>
          <w:tab w:val="left" w:pos="8416"/>
          <w:tab w:val="left" w:pos="9556"/>
        </w:tabs>
        <w:ind w:right="126" w:firstLine="283"/>
        <w:rPr>
          <w:i/>
        </w:rPr>
      </w:pPr>
      <w:r>
        <w:rPr>
          <w:i/>
          <w:spacing w:val="-6"/>
        </w:rPr>
        <w:t>Д.</w:t>
      </w:r>
      <w:r>
        <w:rPr>
          <w:i/>
        </w:rPr>
        <w:tab/>
      </w:r>
      <w:r>
        <w:rPr>
          <w:i/>
          <w:spacing w:val="-2"/>
        </w:rPr>
        <w:t>Редько</w:t>
      </w:r>
      <w:r>
        <w:rPr>
          <w:i/>
        </w:rPr>
        <w:tab/>
      </w:r>
      <w:r>
        <w:rPr>
          <w:i/>
          <w:spacing w:val="-2"/>
        </w:rPr>
        <w:t>Будапештський</w:t>
      </w:r>
      <w:r>
        <w:rPr>
          <w:i/>
        </w:rPr>
        <w:tab/>
      </w:r>
      <w:r>
        <w:rPr>
          <w:i/>
          <w:spacing w:val="-2"/>
        </w:rPr>
        <w:t>меморандум:</w:t>
      </w:r>
      <w:r>
        <w:rPr>
          <w:i/>
        </w:rPr>
        <w:tab/>
      </w:r>
      <w:r>
        <w:rPr>
          <w:i/>
          <w:spacing w:val="-2"/>
        </w:rPr>
        <w:t>механізм</w:t>
      </w:r>
      <w:r>
        <w:rPr>
          <w:i/>
        </w:rPr>
        <w:tab/>
      </w:r>
      <w:r>
        <w:rPr>
          <w:i/>
          <w:spacing w:val="-2"/>
        </w:rPr>
        <w:t>допомоги</w:t>
      </w:r>
      <w:r>
        <w:rPr>
          <w:i/>
        </w:rPr>
        <w:tab/>
      </w:r>
      <w:r>
        <w:rPr>
          <w:i/>
          <w:spacing w:val="-2"/>
        </w:rPr>
        <w:t>Україні.</w:t>
      </w:r>
      <w:r>
        <w:rPr>
          <w:i/>
        </w:rPr>
        <w:tab/>
      </w:r>
      <w:r>
        <w:rPr>
          <w:i/>
          <w:spacing w:val="-4"/>
        </w:rPr>
        <w:t xml:space="preserve">URL: </w:t>
      </w:r>
      <w:hyperlink r:id="rId27">
        <w:r>
          <w:rPr>
            <w:i/>
            <w:color w:val="0000FF"/>
            <w:spacing w:val="-2"/>
            <w:u w:val="single" w:color="0000FF"/>
          </w:rPr>
          <w:t>https://www.ukrinform.ua/rubric-polytics/3409557-budapestskij-memorandum-mehanizm-dopomogi-</w:t>
        </w:r>
      </w:hyperlink>
      <w:r>
        <w:rPr>
          <w:i/>
          <w:color w:val="0000FF"/>
          <w:spacing w:val="80"/>
        </w:rPr>
        <w:t xml:space="preserve"> </w:t>
      </w:r>
      <w:hyperlink r:id="rId28">
        <w:r>
          <w:rPr>
            <w:i/>
            <w:color w:val="0000FF"/>
            <w:u w:val="single" w:color="0000FF"/>
          </w:rPr>
          <w:t>ukraini.html</w:t>
        </w:r>
        <w:r>
          <w:rPr>
            <w:i/>
          </w:rPr>
          <w:t>.</w:t>
        </w:r>
      </w:hyperlink>
      <w:r>
        <w:rPr>
          <w:i/>
        </w:rPr>
        <w:t xml:space="preserve"> (дата звернення 21.01.2022)</w:t>
      </w:r>
    </w:p>
    <w:p w14:paraId="0274E499" w14:textId="77777777" w:rsidR="00DE12E2" w:rsidRDefault="00000000">
      <w:pPr>
        <w:pStyle w:val="a5"/>
        <w:numPr>
          <w:ilvl w:val="0"/>
          <w:numId w:val="2"/>
        </w:numPr>
        <w:tabs>
          <w:tab w:val="left" w:pos="835"/>
          <w:tab w:val="left" w:pos="3360"/>
          <w:tab w:val="left" w:pos="6135"/>
          <w:tab w:val="left" w:pos="9551"/>
        </w:tabs>
        <w:ind w:right="119" w:firstLine="283"/>
        <w:jc w:val="both"/>
        <w:rPr>
          <w:i/>
        </w:rPr>
      </w:pPr>
      <w:r>
        <w:rPr>
          <w:i/>
        </w:rPr>
        <w:t>І.</w:t>
      </w:r>
      <w:r>
        <w:rPr>
          <w:i/>
          <w:spacing w:val="-2"/>
        </w:rPr>
        <w:t xml:space="preserve"> </w:t>
      </w:r>
      <w:r>
        <w:rPr>
          <w:i/>
        </w:rPr>
        <w:t>Соломко</w:t>
      </w:r>
      <w:r>
        <w:rPr>
          <w:i/>
          <w:spacing w:val="-2"/>
        </w:rPr>
        <w:t xml:space="preserve"> </w:t>
      </w:r>
      <w:r>
        <w:rPr>
          <w:i/>
        </w:rPr>
        <w:t>Річниця</w:t>
      </w:r>
      <w:r>
        <w:rPr>
          <w:i/>
          <w:spacing w:val="-2"/>
        </w:rPr>
        <w:t xml:space="preserve"> </w:t>
      </w:r>
      <w:r>
        <w:rPr>
          <w:i/>
        </w:rPr>
        <w:t>підписання</w:t>
      </w:r>
      <w:r>
        <w:rPr>
          <w:i/>
          <w:spacing w:val="-2"/>
        </w:rPr>
        <w:t xml:space="preserve"> </w:t>
      </w:r>
      <w:r>
        <w:rPr>
          <w:i/>
        </w:rPr>
        <w:t>Будапештського</w:t>
      </w:r>
      <w:r>
        <w:rPr>
          <w:i/>
          <w:spacing w:val="-2"/>
        </w:rPr>
        <w:t xml:space="preserve"> </w:t>
      </w:r>
      <w:r>
        <w:rPr>
          <w:i/>
        </w:rPr>
        <w:t>меморандуму:</w:t>
      </w:r>
      <w:r>
        <w:rPr>
          <w:i/>
          <w:spacing w:val="-2"/>
        </w:rPr>
        <w:t xml:space="preserve"> </w:t>
      </w:r>
      <w:r>
        <w:rPr>
          <w:i/>
        </w:rPr>
        <w:t>чому</w:t>
      </w:r>
      <w:r>
        <w:rPr>
          <w:i/>
          <w:spacing w:val="-2"/>
        </w:rPr>
        <w:t xml:space="preserve"> </w:t>
      </w:r>
      <w:r>
        <w:rPr>
          <w:i/>
        </w:rPr>
        <w:t>відрізняються</w:t>
      </w:r>
      <w:r>
        <w:rPr>
          <w:i/>
          <w:spacing w:val="-2"/>
        </w:rPr>
        <w:t xml:space="preserve"> </w:t>
      </w:r>
      <w:r>
        <w:rPr>
          <w:i/>
        </w:rPr>
        <w:t>українська</w:t>
      </w:r>
      <w:r>
        <w:rPr>
          <w:i/>
          <w:spacing w:val="-2"/>
        </w:rPr>
        <w:t xml:space="preserve"> </w:t>
      </w:r>
      <w:r>
        <w:rPr>
          <w:i/>
        </w:rPr>
        <w:t xml:space="preserve">та </w:t>
      </w:r>
      <w:r>
        <w:rPr>
          <w:i/>
          <w:spacing w:val="-2"/>
        </w:rPr>
        <w:t>англійська</w:t>
      </w:r>
      <w:r>
        <w:rPr>
          <w:i/>
        </w:rPr>
        <w:tab/>
      </w:r>
      <w:r>
        <w:rPr>
          <w:i/>
          <w:spacing w:val="-2"/>
        </w:rPr>
        <w:t>назви</w:t>
      </w:r>
      <w:r>
        <w:rPr>
          <w:i/>
        </w:rPr>
        <w:tab/>
      </w:r>
      <w:r>
        <w:rPr>
          <w:i/>
          <w:spacing w:val="-2"/>
        </w:rPr>
        <w:t>документа?</w:t>
      </w:r>
      <w:r>
        <w:rPr>
          <w:i/>
        </w:rPr>
        <w:tab/>
      </w:r>
      <w:r>
        <w:rPr>
          <w:i/>
          <w:spacing w:val="-4"/>
        </w:rPr>
        <w:t xml:space="preserve">URL: </w:t>
      </w:r>
      <w:hyperlink r:id="rId29">
        <w:r>
          <w:rPr>
            <w:i/>
            <w:color w:val="0000FF"/>
            <w:u w:val="single" w:color="0000FF"/>
          </w:rPr>
          <w:t>https://ukrainian.voanews.com/a/budapest_memoramdum_richnistya/6338818.html</w:t>
        </w:r>
        <w:r>
          <w:rPr>
            <w:i/>
          </w:rPr>
          <w:t>.</w:t>
        </w:r>
      </w:hyperlink>
      <w:r>
        <w:rPr>
          <w:i/>
        </w:rPr>
        <w:t xml:space="preserve"> (дата звернення </w:t>
      </w:r>
      <w:r>
        <w:rPr>
          <w:i/>
          <w:spacing w:val="-2"/>
        </w:rPr>
        <w:t>22.01.2022)</w:t>
      </w:r>
    </w:p>
    <w:p w14:paraId="59727AC0" w14:textId="77777777" w:rsidR="00DE12E2" w:rsidRDefault="00DE12E2">
      <w:pPr>
        <w:pStyle w:val="a3"/>
        <w:spacing w:before="21"/>
        <w:ind w:left="0"/>
        <w:jc w:val="left"/>
        <w:rPr>
          <w:i/>
          <w:sz w:val="22"/>
        </w:rPr>
      </w:pPr>
    </w:p>
    <w:p w14:paraId="17DC084C" w14:textId="77777777" w:rsidR="00DE12E2" w:rsidRDefault="00000000">
      <w:pPr>
        <w:spacing w:before="1"/>
        <w:ind w:left="396"/>
        <w:rPr>
          <w:b/>
          <w:i/>
        </w:rPr>
      </w:pPr>
      <w:proofErr w:type="spellStart"/>
      <w:r>
        <w:rPr>
          <w:b/>
          <w:i/>
          <w:spacing w:val="-2"/>
        </w:rPr>
        <w:t>References</w:t>
      </w:r>
      <w:proofErr w:type="spellEnd"/>
      <w:r>
        <w:rPr>
          <w:b/>
          <w:i/>
          <w:spacing w:val="-2"/>
        </w:rPr>
        <w:t>:</w:t>
      </w:r>
    </w:p>
    <w:p w14:paraId="6F370F58" w14:textId="77777777" w:rsidR="00DE12E2" w:rsidRDefault="00000000">
      <w:pPr>
        <w:pStyle w:val="a5"/>
        <w:numPr>
          <w:ilvl w:val="0"/>
          <w:numId w:val="1"/>
        </w:numPr>
        <w:tabs>
          <w:tab w:val="left" w:pos="1591"/>
          <w:tab w:val="left" w:pos="3329"/>
          <w:tab w:val="left" w:pos="5948"/>
          <w:tab w:val="left" w:pos="7552"/>
          <w:tab w:val="left" w:pos="9223"/>
        </w:tabs>
        <w:spacing w:before="20"/>
        <w:ind w:right="0" w:hanging="1195"/>
        <w:rPr>
          <w:i/>
        </w:rPr>
      </w:pPr>
      <w:proofErr w:type="spellStart"/>
      <w:r>
        <w:rPr>
          <w:i/>
          <w:spacing w:val="-2"/>
        </w:rPr>
        <w:t>Nuclear</w:t>
      </w:r>
      <w:proofErr w:type="spellEnd"/>
      <w:r>
        <w:rPr>
          <w:i/>
        </w:rPr>
        <w:tab/>
      </w:r>
      <w:proofErr w:type="spellStart"/>
      <w:r>
        <w:rPr>
          <w:i/>
          <w:spacing w:val="-2"/>
        </w:rPr>
        <w:t>Non-Proliferation</w:t>
      </w:r>
      <w:proofErr w:type="spellEnd"/>
      <w:r>
        <w:rPr>
          <w:i/>
        </w:rPr>
        <w:tab/>
      </w:r>
      <w:proofErr w:type="spellStart"/>
      <w:r>
        <w:rPr>
          <w:i/>
          <w:spacing w:val="-2"/>
        </w:rPr>
        <w:t>Treaty</w:t>
      </w:r>
      <w:proofErr w:type="spellEnd"/>
      <w:r>
        <w:rPr>
          <w:i/>
        </w:rPr>
        <w:tab/>
      </w:r>
      <w:r>
        <w:rPr>
          <w:i/>
          <w:spacing w:val="-2"/>
        </w:rPr>
        <w:t>(1994),</w:t>
      </w:r>
      <w:r>
        <w:rPr>
          <w:i/>
        </w:rPr>
        <w:tab/>
      </w:r>
      <w:proofErr w:type="spellStart"/>
      <w:r>
        <w:rPr>
          <w:i/>
          <w:spacing w:val="-2"/>
        </w:rPr>
        <w:t>available</w:t>
      </w:r>
      <w:proofErr w:type="spellEnd"/>
    </w:p>
    <w:p w14:paraId="2E54849A" w14:textId="77777777" w:rsidR="00DE12E2" w:rsidRDefault="00000000">
      <w:pPr>
        <w:spacing w:before="16"/>
        <w:ind w:left="113"/>
        <w:rPr>
          <w:i/>
        </w:rPr>
      </w:pPr>
      <w:proofErr w:type="spellStart"/>
      <w:r>
        <w:rPr>
          <w:i/>
        </w:rPr>
        <w:t>at</w:t>
      </w:r>
      <w:proofErr w:type="spellEnd"/>
      <w:r>
        <w:rPr>
          <w:i/>
        </w:rPr>
        <w:t>:</w:t>
      </w:r>
      <w:r>
        <w:rPr>
          <w:i/>
          <w:spacing w:val="-9"/>
        </w:rPr>
        <w:t xml:space="preserve"> </w:t>
      </w:r>
      <w:hyperlink r:id="rId30" w:anchor="Text">
        <w:r>
          <w:rPr>
            <w:i/>
            <w:color w:val="0000FF"/>
            <w:u w:val="single" w:color="0000FF"/>
          </w:rPr>
          <w:t>https://zakon.rada.gov.ua/laws/show/995_098#Text</w:t>
        </w:r>
      </w:hyperlink>
      <w:r>
        <w:rPr>
          <w:i/>
          <w:color w:val="0000FF"/>
          <w:spacing w:val="-7"/>
        </w:rPr>
        <w:t xml:space="preserve"> </w:t>
      </w:r>
      <w:r>
        <w:rPr>
          <w:i/>
        </w:rPr>
        <w:t>(</w:t>
      </w:r>
      <w:proofErr w:type="spellStart"/>
      <w:r>
        <w:rPr>
          <w:i/>
        </w:rPr>
        <w:t>Accessed</w:t>
      </w:r>
      <w:proofErr w:type="spellEnd"/>
      <w:r>
        <w:rPr>
          <w:i/>
          <w:spacing w:val="-8"/>
        </w:rPr>
        <w:t xml:space="preserve"> </w:t>
      </w:r>
      <w:r>
        <w:rPr>
          <w:i/>
        </w:rPr>
        <w:t>22</w:t>
      </w:r>
      <w:r>
        <w:rPr>
          <w:i/>
          <w:spacing w:val="-8"/>
        </w:rPr>
        <w:t xml:space="preserve"> </w:t>
      </w:r>
      <w:proofErr w:type="spellStart"/>
      <w:r>
        <w:rPr>
          <w:i/>
        </w:rPr>
        <w:t>January</w:t>
      </w:r>
      <w:proofErr w:type="spellEnd"/>
      <w:r>
        <w:rPr>
          <w:i/>
          <w:spacing w:val="-7"/>
        </w:rPr>
        <w:t xml:space="preserve"> </w:t>
      </w:r>
      <w:r>
        <w:rPr>
          <w:i/>
          <w:spacing w:val="-2"/>
        </w:rPr>
        <w:t>2022)</w:t>
      </w:r>
    </w:p>
    <w:p w14:paraId="7B6FD57E" w14:textId="77777777" w:rsidR="00DE12E2" w:rsidRDefault="00000000">
      <w:pPr>
        <w:pStyle w:val="a5"/>
        <w:numPr>
          <w:ilvl w:val="0"/>
          <w:numId w:val="1"/>
        </w:numPr>
        <w:tabs>
          <w:tab w:val="left" w:pos="628"/>
        </w:tabs>
        <w:spacing w:before="23" w:line="256" w:lineRule="auto"/>
        <w:ind w:left="113" w:right="122" w:firstLine="283"/>
        <w:jc w:val="both"/>
        <w:rPr>
          <w:i/>
        </w:rPr>
      </w:pPr>
      <w:proofErr w:type="spellStart"/>
      <w:r>
        <w:rPr>
          <w:i/>
        </w:rPr>
        <w:t>Кoval</w:t>
      </w:r>
      <w:proofErr w:type="spellEnd"/>
      <w:r>
        <w:rPr>
          <w:i/>
        </w:rPr>
        <w:t xml:space="preserve">, K. </w:t>
      </w:r>
      <w:proofErr w:type="spellStart"/>
      <w:r>
        <w:rPr>
          <w:i/>
        </w:rPr>
        <w:t>About</w:t>
      </w:r>
      <w:proofErr w:type="spellEnd"/>
      <w:r>
        <w:rPr>
          <w:i/>
        </w:rPr>
        <w:t xml:space="preserve"> </w:t>
      </w:r>
      <w:proofErr w:type="spellStart"/>
      <w:r>
        <w:rPr>
          <w:i/>
        </w:rPr>
        <w:t>Memorandums</w:t>
      </w:r>
      <w:proofErr w:type="spellEnd"/>
      <w:r>
        <w:rPr>
          <w:i/>
        </w:rPr>
        <w:t xml:space="preserve">, </w:t>
      </w:r>
      <w:proofErr w:type="spellStart"/>
      <w:r>
        <w:rPr>
          <w:i/>
        </w:rPr>
        <w:t>available</w:t>
      </w:r>
      <w:proofErr w:type="spellEnd"/>
      <w:r>
        <w:rPr>
          <w:i/>
        </w:rPr>
        <w:t xml:space="preserve"> </w:t>
      </w:r>
      <w:proofErr w:type="spellStart"/>
      <w:r>
        <w:rPr>
          <w:i/>
        </w:rPr>
        <w:t>at</w:t>
      </w:r>
      <w:proofErr w:type="spellEnd"/>
      <w:r>
        <w:rPr>
          <w:i/>
        </w:rPr>
        <w:t>:</w:t>
      </w:r>
      <w:r>
        <w:rPr>
          <w:i/>
          <w:spacing w:val="-1"/>
        </w:rPr>
        <w:t xml:space="preserve"> </w:t>
      </w:r>
      <w:hyperlink r:id="rId31">
        <w:r>
          <w:rPr>
            <w:i/>
            <w:color w:val="0000FF"/>
            <w:u w:val="single" w:color="0000FF"/>
          </w:rPr>
          <w:t>https://blog.liga.net/user/ekoval/article/24351</w:t>
        </w:r>
      </w:hyperlink>
      <w:r>
        <w:rPr>
          <w:i/>
          <w:color w:val="0000FF"/>
        </w:rPr>
        <w:t xml:space="preserve"> </w:t>
      </w:r>
      <w:r>
        <w:rPr>
          <w:i/>
        </w:rPr>
        <w:t>(</w:t>
      </w:r>
      <w:proofErr w:type="spellStart"/>
      <w:r>
        <w:rPr>
          <w:i/>
        </w:rPr>
        <w:t>Accessed</w:t>
      </w:r>
      <w:proofErr w:type="spellEnd"/>
      <w:r>
        <w:rPr>
          <w:i/>
        </w:rPr>
        <w:t xml:space="preserve"> 22 </w:t>
      </w:r>
      <w:proofErr w:type="spellStart"/>
      <w:r>
        <w:rPr>
          <w:i/>
        </w:rPr>
        <w:t>January</w:t>
      </w:r>
      <w:proofErr w:type="spellEnd"/>
      <w:r>
        <w:rPr>
          <w:i/>
        </w:rPr>
        <w:t xml:space="preserve"> 2022)</w:t>
      </w:r>
    </w:p>
    <w:p w14:paraId="0C5E42E8" w14:textId="77777777" w:rsidR="00DE12E2" w:rsidRDefault="00000000">
      <w:pPr>
        <w:pStyle w:val="a5"/>
        <w:numPr>
          <w:ilvl w:val="0"/>
          <w:numId w:val="1"/>
        </w:numPr>
        <w:tabs>
          <w:tab w:val="left" w:pos="654"/>
        </w:tabs>
        <w:spacing w:before="4" w:line="259" w:lineRule="auto"/>
        <w:ind w:left="113" w:right="125" w:firstLine="283"/>
        <w:jc w:val="both"/>
        <w:rPr>
          <w:i/>
        </w:rPr>
      </w:pPr>
      <w:proofErr w:type="spellStart"/>
      <w:r>
        <w:rPr>
          <w:i/>
        </w:rPr>
        <w:t>Tarasuk</w:t>
      </w:r>
      <w:proofErr w:type="spellEnd"/>
      <w:r>
        <w:rPr>
          <w:i/>
        </w:rPr>
        <w:t>,</w:t>
      </w:r>
      <w:r>
        <w:rPr>
          <w:i/>
          <w:spacing w:val="37"/>
        </w:rPr>
        <w:t xml:space="preserve"> </w:t>
      </w:r>
      <w:r>
        <w:rPr>
          <w:i/>
        </w:rPr>
        <w:t>B.</w:t>
      </w:r>
      <w:r>
        <w:rPr>
          <w:i/>
          <w:spacing w:val="35"/>
        </w:rPr>
        <w:t xml:space="preserve"> </w:t>
      </w:r>
      <w:proofErr w:type="spellStart"/>
      <w:r>
        <w:rPr>
          <w:i/>
        </w:rPr>
        <w:t>There</w:t>
      </w:r>
      <w:proofErr w:type="spellEnd"/>
      <w:r>
        <w:rPr>
          <w:i/>
          <w:spacing w:val="36"/>
        </w:rPr>
        <w:t xml:space="preserve"> </w:t>
      </w:r>
      <w:proofErr w:type="spellStart"/>
      <w:r>
        <w:rPr>
          <w:i/>
        </w:rPr>
        <w:t>is</w:t>
      </w:r>
      <w:proofErr w:type="spellEnd"/>
      <w:r>
        <w:rPr>
          <w:i/>
          <w:spacing w:val="38"/>
        </w:rPr>
        <w:t xml:space="preserve"> </w:t>
      </w:r>
      <w:proofErr w:type="spellStart"/>
      <w:r>
        <w:rPr>
          <w:i/>
        </w:rPr>
        <w:t>no</w:t>
      </w:r>
      <w:proofErr w:type="spellEnd"/>
      <w:r>
        <w:rPr>
          <w:i/>
          <w:spacing w:val="32"/>
        </w:rPr>
        <w:t xml:space="preserve"> </w:t>
      </w:r>
      <w:proofErr w:type="spellStart"/>
      <w:r>
        <w:rPr>
          <w:i/>
        </w:rPr>
        <w:t>reason</w:t>
      </w:r>
      <w:proofErr w:type="spellEnd"/>
      <w:r>
        <w:rPr>
          <w:i/>
          <w:spacing w:val="33"/>
        </w:rPr>
        <w:t xml:space="preserve"> </w:t>
      </w:r>
      <w:proofErr w:type="spellStart"/>
      <w:r>
        <w:rPr>
          <w:i/>
        </w:rPr>
        <w:t>to</w:t>
      </w:r>
      <w:proofErr w:type="spellEnd"/>
      <w:r>
        <w:rPr>
          <w:i/>
          <w:spacing w:val="32"/>
        </w:rPr>
        <w:t xml:space="preserve"> </w:t>
      </w:r>
      <w:proofErr w:type="spellStart"/>
      <w:r>
        <w:rPr>
          <w:i/>
        </w:rPr>
        <w:t>question</w:t>
      </w:r>
      <w:proofErr w:type="spellEnd"/>
      <w:r>
        <w:rPr>
          <w:i/>
          <w:spacing w:val="33"/>
        </w:rPr>
        <w:t xml:space="preserve"> </w:t>
      </w:r>
      <w:proofErr w:type="spellStart"/>
      <w:r>
        <w:rPr>
          <w:i/>
        </w:rPr>
        <w:t>the</w:t>
      </w:r>
      <w:proofErr w:type="spellEnd"/>
      <w:r>
        <w:rPr>
          <w:i/>
          <w:spacing w:val="30"/>
        </w:rPr>
        <w:t xml:space="preserve"> </w:t>
      </w:r>
      <w:proofErr w:type="spellStart"/>
      <w:r>
        <w:rPr>
          <w:i/>
        </w:rPr>
        <w:t>legal</w:t>
      </w:r>
      <w:proofErr w:type="spellEnd"/>
      <w:r>
        <w:rPr>
          <w:i/>
          <w:spacing w:val="38"/>
        </w:rPr>
        <w:t xml:space="preserve"> </w:t>
      </w:r>
      <w:proofErr w:type="spellStart"/>
      <w:r>
        <w:rPr>
          <w:i/>
        </w:rPr>
        <w:t>nature</w:t>
      </w:r>
      <w:proofErr w:type="spellEnd"/>
      <w:r>
        <w:rPr>
          <w:i/>
          <w:spacing w:val="36"/>
        </w:rPr>
        <w:t xml:space="preserve"> </w:t>
      </w:r>
      <w:proofErr w:type="spellStart"/>
      <w:r>
        <w:rPr>
          <w:i/>
        </w:rPr>
        <w:t>of</w:t>
      </w:r>
      <w:proofErr w:type="spellEnd"/>
      <w:r>
        <w:rPr>
          <w:i/>
          <w:spacing w:val="34"/>
        </w:rPr>
        <w:t xml:space="preserve"> </w:t>
      </w:r>
      <w:proofErr w:type="spellStart"/>
      <w:r>
        <w:rPr>
          <w:i/>
        </w:rPr>
        <w:t>the</w:t>
      </w:r>
      <w:proofErr w:type="spellEnd"/>
      <w:r>
        <w:rPr>
          <w:i/>
          <w:spacing w:val="35"/>
        </w:rPr>
        <w:t xml:space="preserve"> </w:t>
      </w:r>
      <w:proofErr w:type="spellStart"/>
      <w:r>
        <w:rPr>
          <w:i/>
        </w:rPr>
        <w:t>Budapest</w:t>
      </w:r>
      <w:proofErr w:type="spellEnd"/>
      <w:r>
        <w:rPr>
          <w:i/>
          <w:spacing w:val="36"/>
        </w:rPr>
        <w:t xml:space="preserve"> </w:t>
      </w:r>
      <w:proofErr w:type="spellStart"/>
      <w:r>
        <w:rPr>
          <w:i/>
        </w:rPr>
        <w:t>Memorandum</w:t>
      </w:r>
      <w:proofErr w:type="spellEnd"/>
      <w:r>
        <w:rPr>
          <w:i/>
        </w:rPr>
        <w:t>,</w:t>
      </w:r>
      <w:r>
        <w:rPr>
          <w:i/>
          <w:spacing w:val="35"/>
        </w:rPr>
        <w:t xml:space="preserve"> </w:t>
      </w:r>
      <w:proofErr w:type="spellStart"/>
      <w:r>
        <w:rPr>
          <w:i/>
        </w:rPr>
        <w:t>available</w:t>
      </w:r>
      <w:proofErr w:type="spellEnd"/>
      <w:r>
        <w:rPr>
          <w:i/>
        </w:rPr>
        <w:t xml:space="preserve"> </w:t>
      </w:r>
      <w:proofErr w:type="spellStart"/>
      <w:r>
        <w:rPr>
          <w:i/>
        </w:rPr>
        <w:t>at</w:t>
      </w:r>
      <w:proofErr w:type="spellEnd"/>
      <w:r>
        <w:rPr>
          <w:i/>
        </w:rPr>
        <w:t xml:space="preserve">: </w:t>
      </w:r>
      <w:hyperlink r:id="rId32">
        <w:r>
          <w:rPr>
            <w:i/>
            <w:color w:val="0000FF"/>
            <w:u w:val="single" w:color="0000FF"/>
          </w:rPr>
          <w:t>https://www.ukrinform.ua/rubric-polytics/3122450-staviti-pid-sumniv-uridicnu-prirodu-budapestskogo-</w:t>
        </w:r>
      </w:hyperlink>
      <w:r>
        <w:rPr>
          <w:i/>
          <w:color w:val="0000FF"/>
        </w:rPr>
        <w:t xml:space="preserve"> </w:t>
      </w:r>
      <w:hyperlink r:id="rId33">
        <w:r>
          <w:rPr>
            <w:i/>
            <w:color w:val="0000FF"/>
            <w:u w:val="single" w:color="0000FF"/>
          </w:rPr>
          <w:t>memorandumu-nemae-pidstav-tarasuk.html</w:t>
        </w:r>
      </w:hyperlink>
      <w:r>
        <w:rPr>
          <w:i/>
          <w:color w:val="0000FF"/>
        </w:rPr>
        <w:t xml:space="preserve"> </w:t>
      </w:r>
      <w:r>
        <w:rPr>
          <w:i/>
        </w:rPr>
        <w:t>(</w:t>
      </w:r>
      <w:proofErr w:type="spellStart"/>
      <w:r>
        <w:rPr>
          <w:i/>
        </w:rPr>
        <w:t>Accessed</w:t>
      </w:r>
      <w:proofErr w:type="spellEnd"/>
      <w:r>
        <w:rPr>
          <w:i/>
        </w:rPr>
        <w:t xml:space="preserve"> 22 </w:t>
      </w:r>
      <w:proofErr w:type="spellStart"/>
      <w:r>
        <w:rPr>
          <w:i/>
        </w:rPr>
        <w:t>January</w:t>
      </w:r>
      <w:proofErr w:type="spellEnd"/>
      <w:r>
        <w:rPr>
          <w:i/>
        </w:rPr>
        <w:t xml:space="preserve"> 2022)</w:t>
      </w:r>
    </w:p>
    <w:p w14:paraId="173962C6" w14:textId="77777777" w:rsidR="00DE12E2" w:rsidRDefault="00DE12E2">
      <w:pPr>
        <w:spacing w:line="259" w:lineRule="auto"/>
        <w:jc w:val="both"/>
        <w:sectPr w:rsidR="00DE12E2" w:rsidSect="009E17F6">
          <w:type w:val="continuous"/>
          <w:pgSz w:w="11920" w:h="16850"/>
          <w:pgMar w:top="980" w:right="720" w:bottom="500" w:left="1020" w:header="501" w:footer="309" w:gutter="0"/>
          <w:cols w:space="720"/>
        </w:sectPr>
      </w:pPr>
    </w:p>
    <w:p w14:paraId="0F8F0B04" w14:textId="77777777" w:rsidR="00DE12E2" w:rsidRDefault="00000000">
      <w:pPr>
        <w:pStyle w:val="a5"/>
        <w:numPr>
          <w:ilvl w:val="0"/>
          <w:numId w:val="1"/>
        </w:numPr>
        <w:tabs>
          <w:tab w:val="left" w:pos="676"/>
        </w:tabs>
        <w:spacing w:before="81" w:line="254" w:lineRule="auto"/>
        <w:ind w:left="113" w:right="119" w:firstLine="283"/>
        <w:jc w:val="both"/>
        <w:rPr>
          <w:i/>
        </w:rPr>
      </w:pPr>
      <w:proofErr w:type="spellStart"/>
      <w:r>
        <w:rPr>
          <w:i/>
        </w:rPr>
        <w:lastRenderedPageBreak/>
        <w:t>Zaval`na</w:t>
      </w:r>
      <w:proofErr w:type="spellEnd"/>
      <w:r>
        <w:rPr>
          <w:i/>
        </w:rPr>
        <w:t xml:space="preserve">, G. (2015), </w:t>
      </w:r>
      <w:proofErr w:type="spellStart"/>
      <w:r>
        <w:rPr>
          <w:i/>
        </w:rPr>
        <w:t>Agreement</w:t>
      </w:r>
      <w:proofErr w:type="spellEnd"/>
      <w:r>
        <w:rPr>
          <w:i/>
        </w:rPr>
        <w:t xml:space="preserve"> </w:t>
      </w:r>
      <w:proofErr w:type="spellStart"/>
      <w:r>
        <w:rPr>
          <w:i/>
        </w:rPr>
        <w:t>or</w:t>
      </w:r>
      <w:proofErr w:type="spellEnd"/>
      <w:r>
        <w:rPr>
          <w:i/>
        </w:rPr>
        <w:t xml:space="preserve"> </w:t>
      </w:r>
      <w:proofErr w:type="spellStart"/>
      <w:r>
        <w:rPr>
          <w:i/>
        </w:rPr>
        <w:t>Memorandum</w:t>
      </w:r>
      <w:proofErr w:type="spellEnd"/>
      <w:r>
        <w:rPr>
          <w:i/>
        </w:rPr>
        <w:t xml:space="preserve">: </w:t>
      </w:r>
      <w:proofErr w:type="spellStart"/>
      <w:r>
        <w:rPr>
          <w:i/>
        </w:rPr>
        <w:t>Be</w:t>
      </w:r>
      <w:proofErr w:type="spellEnd"/>
      <w:r>
        <w:rPr>
          <w:i/>
        </w:rPr>
        <w:t xml:space="preserve"> </w:t>
      </w:r>
      <w:proofErr w:type="spellStart"/>
      <w:r>
        <w:rPr>
          <w:i/>
        </w:rPr>
        <w:t>or</w:t>
      </w:r>
      <w:proofErr w:type="spellEnd"/>
      <w:r>
        <w:rPr>
          <w:i/>
        </w:rPr>
        <w:t xml:space="preserve"> </w:t>
      </w:r>
      <w:proofErr w:type="spellStart"/>
      <w:r>
        <w:rPr>
          <w:i/>
        </w:rPr>
        <w:t>Capitulate</w:t>
      </w:r>
      <w:proofErr w:type="spellEnd"/>
      <w:r>
        <w:rPr>
          <w:i/>
        </w:rPr>
        <w:t xml:space="preserve">? </w:t>
      </w:r>
      <w:proofErr w:type="spellStart"/>
      <w:r>
        <w:rPr>
          <w:i/>
        </w:rPr>
        <w:t>Forum</w:t>
      </w:r>
      <w:proofErr w:type="spellEnd"/>
      <w:r>
        <w:rPr>
          <w:i/>
        </w:rPr>
        <w:t xml:space="preserve"> </w:t>
      </w:r>
      <w:proofErr w:type="spellStart"/>
      <w:r>
        <w:rPr>
          <w:i/>
        </w:rPr>
        <w:t>Prava</w:t>
      </w:r>
      <w:proofErr w:type="spellEnd"/>
      <w:r>
        <w:rPr>
          <w:i/>
        </w:rPr>
        <w:t xml:space="preserve">. V.2. pp.52-57. </w:t>
      </w:r>
      <w:proofErr w:type="spellStart"/>
      <w:r>
        <w:rPr>
          <w:i/>
        </w:rPr>
        <w:t>Available</w:t>
      </w:r>
      <w:proofErr w:type="spellEnd"/>
      <w:r>
        <w:rPr>
          <w:i/>
        </w:rPr>
        <w:t xml:space="preserve"> </w:t>
      </w:r>
      <w:proofErr w:type="spellStart"/>
      <w:r>
        <w:rPr>
          <w:i/>
        </w:rPr>
        <w:t>at</w:t>
      </w:r>
      <w:proofErr w:type="spellEnd"/>
      <w:r>
        <w:rPr>
          <w:i/>
        </w:rPr>
        <w:t xml:space="preserve">: </w:t>
      </w:r>
      <w:hyperlink r:id="rId34">
        <w:r>
          <w:rPr>
            <w:i/>
            <w:color w:val="0000FF"/>
            <w:u w:val="single" w:color="0000FF"/>
          </w:rPr>
          <w:t>http://nbuv.gov.ua/j-pdf/FP_index.htm_2015_2_10.pdf</w:t>
        </w:r>
      </w:hyperlink>
      <w:r>
        <w:rPr>
          <w:i/>
          <w:color w:val="0000FF"/>
        </w:rPr>
        <w:t xml:space="preserve"> </w:t>
      </w:r>
      <w:r>
        <w:rPr>
          <w:i/>
        </w:rPr>
        <w:t>(</w:t>
      </w:r>
      <w:proofErr w:type="spellStart"/>
      <w:r>
        <w:rPr>
          <w:i/>
        </w:rPr>
        <w:t>Accessed</w:t>
      </w:r>
      <w:proofErr w:type="spellEnd"/>
      <w:r>
        <w:rPr>
          <w:i/>
        </w:rPr>
        <w:t xml:space="preserve"> 22 </w:t>
      </w:r>
      <w:proofErr w:type="spellStart"/>
      <w:r>
        <w:rPr>
          <w:i/>
        </w:rPr>
        <w:t>January</w:t>
      </w:r>
      <w:proofErr w:type="spellEnd"/>
      <w:r>
        <w:rPr>
          <w:i/>
        </w:rPr>
        <w:t xml:space="preserve"> 2022)</w:t>
      </w:r>
    </w:p>
    <w:p w14:paraId="7DA65E0F" w14:textId="77777777" w:rsidR="00DE12E2" w:rsidRDefault="00000000">
      <w:pPr>
        <w:pStyle w:val="a5"/>
        <w:numPr>
          <w:ilvl w:val="0"/>
          <w:numId w:val="1"/>
        </w:numPr>
        <w:tabs>
          <w:tab w:val="left" w:pos="640"/>
          <w:tab w:val="left" w:pos="2811"/>
          <w:tab w:val="left" w:pos="4530"/>
          <w:tab w:val="left" w:pos="6786"/>
          <w:tab w:val="left" w:pos="9199"/>
        </w:tabs>
        <w:spacing w:before="9" w:line="259" w:lineRule="auto"/>
        <w:ind w:left="113" w:firstLine="283"/>
        <w:jc w:val="both"/>
        <w:rPr>
          <w:i/>
        </w:rPr>
      </w:pPr>
      <w:proofErr w:type="spellStart"/>
      <w:r>
        <w:rPr>
          <w:i/>
        </w:rPr>
        <w:t>Memorandum</w:t>
      </w:r>
      <w:proofErr w:type="spellEnd"/>
      <w:r>
        <w:rPr>
          <w:i/>
        </w:rPr>
        <w:t xml:space="preserve"> </w:t>
      </w:r>
      <w:proofErr w:type="spellStart"/>
      <w:r>
        <w:rPr>
          <w:i/>
        </w:rPr>
        <w:t>on</w:t>
      </w:r>
      <w:proofErr w:type="spellEnd"/>
      <w:r>
        <w:rPr>
          <w:i/>
        </w:rPr>
        <w:t xml:space="preserve"> </w:t>
      </w:r>
      <w:proofErr w:type="spellStart"/>
      <w:r>
        <w:rPr>
          <w:i/>
        </w:rPr>
        <w:t>security</w:t>
      </w:r>
      <w:proofErr w:type="spellEnd"/>
      <w:r>
        <w:rPr>
          <w:i/>
        </w:rPr>
        <w:t xml:space="preserve"> </w:t>
      </w:r>
      <w:proofErr w:type="spellStart"/>
      <w:r>
        <w:rPr>
          <w:i/>
        </w:rPr>
        <w:t>assurances</w:t>
      </w:r>
      <w:proofErr w:type="spellEnd"/>
      <w:r>
        <w:rPr>
          <w:i/>
        </w:rPr>
        <w:t xml:space="preserve"> </w:t>
      </w:r>
      <w:proofErr w:type="spellStart"/>
      <w:r>
        <w:rPr>
          <w:i/>
        </w:rPr>
        <w:t>in</w:t>
      </w:r>
      <w:proofErr w:type="spellEnd"/>
      <w:r>
        <w:rPr>
          <w:i/>
        </w:rPr>
        <w:t xml:space="preserve"> </w:t>
      </w:r>
      <w:proofErr w:type="spellStart"/>
      <w:r>
        <w:rPr>
          <w:i/>
        </w:rPr>
        <w:t>connection</w:t>
      </w:r>
      <w:proofErr w:type="spellEnd"/>
      <w:r>
        <w:rPr>
          <w:i/>
        </w:rPr>
        <w:t xml:space="preserve"> </w:t>
      </w:r>
      <w:proofErr w:type="spellStart"/>
      <w:r>
        <w:rPr>
          <w:i/>
        </w:rPr>
        <w:t>with</w:t>
      </w:r>
      <w:proofErr w:type="spellEnd"/>
      <w:r>
        <w:rPr>
          <w:i/>
        </w:rPr>
        <w:t xml:space="preserve"> </w:t>
      </w:r>
      <w:proofErr w:type="spellStart"/>
      <w:r>
        <w:rPr>
          <w:i/>
        </w:rPr>
        <w:t>Ukraine’s</w:t>
      </w:r>
      <w:proofErr w:type="spellEnd"/>
      <w:r>
        <w:rPr>
          <w:i/>
        </w:rPr>
        <w:t xml:space="preserve"> </w:t>
      </w:r>
      <w:proofErr w:type="spellStart"/>
      <w:r>
        <w:rPr>
          <w:i/>
        </w:rPr>
        <w:t>accession</w:t>
      </w:r>
      <w:proofErr w:type="spellEnd"/>
      <w:r>
        <w:rPr>
          <w:i/>
        </w:rPr>
        <w:t xml:space="preserve"> </w:t>
      </w:r>
      <w:proofErr w:type="spellStart"/>
      <w:r>
        <w:rPr>
          <w:i/>
        </w:rPr>
        <w:t>to</w:t>
      </w:r>
      <w:proofErr w:type="spellEnd"/>
      <w:r>
        <w:rPr>
          <w:i/>
        </w:rPr>
        <w:t xml:space="preserve"> </w:t>
      </w:r>
      <w:proofErr w:type="spellStart"/>
      <w:r>
        <w:rPr>
          <w:i/>
        </w:rPr>
        <w:t>the</w:t>
      </w:r>
      <w:proofErr w:type="spellEnd"/>
      <w:r>
        <w:rPr>
          <w:i/>
        </w:rPr>
        <w:t xml:space="preserve"> </w:t>
      </w:r>
      <w:proofErr w:type="spellStart"/>
      <w:r>
        <w:rPr>
          <w:i/>
        </w:rPr>
        <w:t>Treaty</w:t>
      </w:r>
      <w:proofErr w:type="spellEnd"/>
      <w:r>
        <w:rPr>
          <w:i/>
        </w:rPr>
        <w:t xml:space="preserve"> </w:t>
      </w:r>
      <w:proofErr w:type="spellStart"/>
      <w:r>
        <w:rPr>
          <w:i/>
        </w:rPr>
        <w:t>on</w:t>
      </w:r>
      <w:proofErr w:type="spellEnd"/>
      <w:r>
        <w:rPr>
          <w:i/>
        </w:rPr>
        <w:t xml:space="preserve"> </w:t>
      </w:r>
      <w:proofErr w:type="spellStart"/>
      <w:r>
        <w:rPr>
          <w:i/>
        </w:rPr>
        <w:t>the</w:t>
      </w:r>
      <w:proofErr w:type="spellEnd"/>
      <w:r>
        <w:rPr>
          <w:i/>
        </w:rPr>
        <w:t xml:space="preserve"> </w:t>
      </w:r>
      <w:proofErr w:type="spellStart"/>
      <w:r>
        <w:rPr>
          <w:i/>
        </w:rPr>
        <w:t>Non</w:t>
      </w:r>
      <w:proofErr w:type="spellEnd"/>
      <w:r>
        <w:rPr>
          <w:i/>
        </w:rPr>
        <w:t xml:space="preserve">- </w:t>
      </w:r>
      <w:proofErr w:type="spellStart"/>
      <w:r>
        <w:rPr>
          <w:i/>
          <w:spacing w:val="-2"/>
        </w:rPr>
        <w:t>Proliferation</w:t>
      </w:r>
      <w:proofErr w:type="spellEnd"/>
      <w:r>
        <w:rPr>
          <w:i/>
        </w:rPr>
        <w:tab/>
      </w:r>
      <w:proofErr w:type="spellStart"/>
      <w:r>
        <w:rPr>
          <w:i/>
          <w:spacing w:val="-6"/>
        </w:rPr>
        <w:t>of</w:t>
      </w:r>
      <w:proofErr w:type="spellEnd"/>
      <w:r>
        <w:rPr>
          <w:i/>
        </w:rPr>
        <w:tab/>
      </w:r>
      <w:proofErr w:type="spellStart"/>
      <w:r>
        <w:rPr>
          <w:i/>
          <w:spacing w:val="-2"/>
        </w:rPr>
        <w:t>Nuclear</w:t>
      </w:r>
      <w:proofErr w:type="spellEnd"/>
      <w:r>
        <w:rPr>
          <w:i/>
        </w:rPr>
        <w:tab/>
      </w:r>
      <w:proofErr w:type="spellStart"/>
      <w:r>
        <w:rPr>
          <w:i/>
          <w:spacing w:val="-2"/>
        </w:rPr>
        <w:t>Weapons</w:t>
      </w:r>
      <w:proofErr w:type="spellEnd"/>
      <w:r>
        <w:rPr>
          <w:i/>
          <w:spacing w:val="-2"/>
        </w:rPr>
        <w:t>,</w:t>
      </w:r>
      <w:r>
        <w:rPr>
          <w:i/>
        </w:rPr>
        <w:tab/>
      </w:r>
      <w:proofErr w:type="spellStart"/>
      <w:r>
        <w:rPr>
          <w:i/>
          <w:spacing w:val="-2"/>
        </w:rPr>
        <w:t>Available</w:t>
      </w:r>
      <w:proofErr w:type="spellEnd"/>
      <w:r>
        <w:rPr>
          <w:i/>
          <w:spacing w:val="-2"/>
        </w:rPr>
        <w:t xml:space="preserve"> </w:t>
      </w:r>
      <w:proofErr w:type="spellStart"/>
      <w:r>
        <w:rPr>
          <w:i/>
        </w:rPr>
        <w:t>at</w:t>
      </w:r>
      <w:proofErr w:type="spellEnd"/>
      <w:r>
        <w:rPr>
          <w:i/>
        </w:rPr>
        <w:t xml:space="preserve">: </w:t>
      </w:r>
      <w:hyperlink r:id="rId35">
        <w:r>
          <w:rPr>
            <w:i/>
            <w:color w:val="0000FF"/>
            <w:u w:val="single" w:color="0000FF"/>
          </w:rPr>
          <w:t>https://treaties.un.org/doc/Publication/UNTS/Volume%203007/Part/volume-3007-I-52241.pdf</w:t>
        </w:r>
      </w:hyperlink>
      <w:r>
        <w:rPr>
          <w:i/>
          <w:color w:val="0000FF"/>
        </w:rPr>
        <w:t xml:space="preserve"> </w:t>
      </w:r>
      <w:r>
        <w:rPr>
          <w:i/>
        </w:rPr>
        <w:t>(</w:t>
      </w:r>
      <w:proofErr w:type="spellStart"/>
      <w:r>
        <w:rPr>
          <w:i/>
        </w:rPr>
        <w:t>Accessed</w:t>
      </w:r>
      <w:proofErr w:type="spellEnd"/>
      <w:r>
        <w:rPr>
          <w:i/>
        </w:rPr>
        <w:t xml:space="preserve"> 22 </w:t>
      </w:r>
      <w:proofErr w:type="spellStart"/>
      <w:r>
        <w:rPr>
          <w:i/>
        </w:rPr>
        <w:t>January</w:t>
      </w:r>
      <w:proofErr w:type="spellEnd"/>
      <w:r>
        <w:rPr>
          <w:i/>
        </w:rPr>
        <w:t xml:space="preserve"> 2022)</w:t>
      </w:r>
    </w:p>
    <w:p w14:paraId="72735BD5" w14:textId="77777777" w:rsidR="00DE12E2" w:rsidRDefault="00000000">
      <w:pPr>
        <w:pStyle w:val="a5"/>
        <w:numPr>
          <w:ilvl w:val="0"/>
          <w:numId w:val="1"/>
        </w:numPr>
        <w:tabs>
          <w:tab w:val="left" w:pos="906"/>
          <w:tab w:val="left" w:pos="1140"/>
        </w:tabs>
        <w:spacing w:line="259" w:lineRule="auto"/>
        <w:ind w:left="113" w:right="119" w:firstLine="283"/>
        <w:jc w:val="both"/>
        <w:rPr>
          <w:i/>
        </w:rPr>
      </w:pPr>
      <w:proofErr w:type="spellStart"/>
      <w:r>
        <w:rPr>
          <w:i/>
        </w:rPr>
        <w:t>Iyjac</w:t>
      </w:r>
      <w:proofErr w:type="spellEnd"/>
      <w:r>
        <w:rPr>
          <w:i/>
        </w:rPr>
        <w:t>,</w:t>
      </w:r>
      <w:r>
        <w:rPr>
          <w:i/>
          <w:spacing w:val="80"/>
          <w:w w:val="150"/>
        </w:rPr>
        <w:t xml:space="preserve">  </w:t>
      </w:r>
      <w:r>
        <w:rPr>
          <w:i/>
        </w:rPr>
        <w:t>O.</w:t>
      </w:r>
      <w:r>
        <w:rPr>
          <w:i/>
          <w:spacing w:val="80"/>
          <w:w w:val="150"/>
        </w:rPr>
        <w:t xml:space="preserve">  </w:t>
      </w:r>
      <w:proofErr w:type="spellStart"/>
      <w:r>
        <w:rPr>
          <w:i/>
        </w:rPr>
        <w:t>Budapest</w:t>
      </w:r>
      <w:proofErr w:type="spellEnd"/>
      <w:r>
        <w:rPr>
          <w:i/>
          <w:spacing w:val="80"/>
          <w:w w:val="150"/>
        </w:rPr>
        <w:t xml:space="preserve">  </w:t>
      </w:r>
      <w:proofErr w:type="spellStart"/>
      <w:r>
        <w:rPr>
          <w:i/>
        </w:rPr>
        <w:t>Memorandum</w:t>
      </w:r>
      <w:proofErr w:type="spellEnd"/>
      <w:r>
        <w:rPr>
          <w:i/>
        </w:rPr>
        <w:t>:</w:t>
      </w:r>
      <w:r>
        <w:rPr>
          <w:i/>
          <w:spacing w:val="80"/>
          <w:w w:val="150"/>
        </w:rPr>
        <w:t xml:space="preserve">  </w:t>
      </w:r>
      <w:proofErr w:type="spellStart"/>
      <w:r>
        <w:rPr>
          <w:i/>
        </w:rPr>
        <w:t>Agreement</w:t>
      </w:r>
      <w:proofErr w:type="spellEnd"/>
      <w:r>
        <w:rPr>
          <w:i/>
          <w:spacing w:val="80"/>
          <w:w w:val="150"/>
        </w:rPr>
        <w:t xml:space="preserve">  </w:t>
      </w:r>
      <w:proofErr w:type="spellStart"/>
      <w:r>
        <w:rPr>
          <w:i/>
        </w:rPr>
        <w:t>about</w:t>
      </w:r>
      <w:proofErr w:type="spellEnd"/>
      <w:r>
        <w:rPr>
          <w:i/>
          <w:spacing w:val="80"/>
          <w:w w:val="150"/>
        </w:rPr>
        <w:t xml:space="preserve">  </w:t>
      </w:r>
      <w:proofErr w:type="spellStart"/>
      <w:r>
        <w:rPr>
          <w:i/>
        </w:rPr>
        <w:t>eternal</w:t>
      </w:r>
      <w:proofErr w:type="spellEnd"/>
      <w:r>
        <w:rPr>
          <w:i/>
          <w:spacing w:val="80"/>
          <w:w w:val="150"/>
        </w:rPr>
        <w:t xml:space="preserve">  </w:t>
      </w:r>
      <w:proofErr w:type="spellStart"/>
      <w:r>
        <w:rPr>
          <w:i/>
        </w:rPr>
        <w:t>values</w:t>
      </w:r>
      <w:proofErr w:type="spellEnd"/>
      <w:r>
        <w:rPr>
          <w:i/>
        </w:rPr>
        <w:t>,</w:t>
      </w:r>
      <w:r>
        <w:rPr>
          <w:i/>
          <w:spacing w:val="80"/>
          <w:w w:val="150"/>
        </w:rPr>
        <w:t xml:space="preserve">  </w:t>
      </w:r>
      <w:proofErr w:type="spellStart"/>
      <w:r>
        <w:rPr>
          <w:i/>
        </w:rPr>
        <w:t>Available</w:t>
      </w:r>
      <w:proofErr w:type="spellEnd"/>
      <w:r>
        <w:rPr>
          <w:i/>
        </w:rPr>
        <w:t xml:space="preserve"> </w:t>
      </w:r>
      <w:proofErr w:type="spellStart"/>
      <w:r>
        <w:rPr>
          <w:i/>
          <w:spacing w:val="-4"/>
        </w:rPr>
        <w:t>at</w:t>
      </w:r>
      <w:proofErr w:type="spellEnd"/>
      <w:r>
        <w:rPr>
          <w:i/>
          <w:spacing w:val="-4"/>
        </w:rPr>
        <w:t>:</w:t>
      </w:r>
      <w:r>
        <w:rPr>
          <w:i/>
        </w:rPr>
        <w:tab/>
      </w:r>
      <w:hyperlink r:id="rId36">
        <w:r>
          <w:rPr>
            <w:i/>
            <w:color w:val="0000FF"/>
          </w:rPr>
          <w:tab/>
        </w:r>
        <w:r>
          <w:rPr>
            <w:i/>
            <w:color w:val="0000FF"/>
            <w:spacing w:val="-2"/>
            <w:u w:val="single" w:color="0000FF"/>
          </w:rPr>
          <w:t>https://niss.gov.ua/news/komentari-ekspertiv/budapeshtskiy-memorandum-ugoda-pro-vichni-cinnosti</w:t>
        </w:r>
      </w:hyperlink>
      <w:r>
        <w:rPr>
          <w:i/>
          <w:color w:val="0000FF"/>
          <w:spacing w:val="-2"/>
        </w:rPr>
        <w:t xml:space="preserve"> </w:t>
      </w:r>
      <w:r>
        <w:rPr>
          <w:i/>
        </w:rPr>
        <w:t>(</w:t>
      </w:r>
      <w:proofErr w:type="spellStart"/>
      <w:r>
        <w:rPr>
          <w:i/>
        </w:rPr>
        <w:t>Accessed</w:t>
      </w:r>
      <w:proofErr w:type="spellEnd"/>
      <w:r>
        <w:rPr>
          <w:i/>
        </w:rPr>
        <w:t xml:space="preserve"> 22 </w:t>
      </w:r>
      <w:proofErr w:type="spellStart"/>
      <w:r>
        <w:rPr>
          <w:i/>
        </w:rPr>
        <w:t>January</w:t>
      </w:r>
      <w:proofErr w:type="spellEnd"/>
      <w:r>
        <w:rPr>
          <w:i/>
        </w:rPr>
        <w:t xml:space="preserve"> 2022)</w:t>
      </w:r>
    </w:p>
    <w:p w14:paraId="4E96FA48" w14:textId="77777777" w:rsidR="00DE12E2" w:rsidRDefault="00000000">
      <w:pPr>
        <w:pStyle w:val="a5"/>
        <w:numPr>
          <w:ilvl w:val="0"/>
          <w:numId w:val="1"/>
        </w:numPr>
        <w:tabs>
          <w:tab w:val="left" w:pos="904"/>
        </w:tabs>
        <w:spacing w:line="259" w:lineRule="auto"/>
        <w:ind w:left="113" w:right="140" w:firstLine="283"/>
        <w:jc w:val="both"/>
        <w:rPr>
          <w:i/>
        </w:rPr>
      </w:pPr>
      <w:proofErr w:type="spellStart"/>
      <w:r>
        <w:rPr>
          <w:i/>
        </w:rPr>
        <w:t>Vienna</w:t>
      </w:r>
      <w:proofErr w:type="spellEnd"/>
      <w:r>
        <w:rPr>
          <w:i/>
          <w:spacing w:val="80"/>
          <w:w w:val="150"/>
        </w:rPr>
        <w:t xml:space="preserve">  </w:t>
      </w:r>
      <w:proofErr w:type="spellStart"/>
      <w:r>
        <w:rPr>
          <w:i/>
        </w:rPr>
        <w:t>Convention</w:t>
      </w:r>
      <w:proofErr w:type="spellEnd"/>
      <w:r>
        <w:rPr>
          <w:i/>
          <w:spacing w:val="80"/>
          <w:w w:val="150"/>
        </w:rPr>
        <w:t xml:space="preserve">  </w:t>
      </w:r>
      <w:proofErr w:type="spellStart"/>
      <w:r>
        <w:rPr>
          <w:i/>
        </w:rPr>
        <w:t>on</w:t>
      </w:r>
      <w:proofErr w:type="spellEnd"/>
      <w:r>
        <w:rPr>
          <w:i/>
          <w:spacing w:val="80"/>
          <w:w w:val="150"/>
        </w:rPr>
        <w:t xml:space="preserve">  </w:t>
      </w:r>
      <w:proofErr w:type="spellStart"/>
      <w:r>
        <w:rPr>
          <w:i/>
        </w:rPr>
        <w:t>the</w:t>
      </w:r>
      <w:proofErr w:type="spellEnd"/>
      <w:r>
        <w:rPr>
          <w:i/>
          <w:spacing w:val="80"/>
          <w:w w:val="150"/>
        </w:rPr>
        <w:t xml:space="preserve">  </w:t>
      </w:r>
      <w:proofErr w:type="spellStart"/>
      <w:r>
        <w:rPr>
          <w:i/>
        </w:rPr>
        <w:t>Law</w:t>
      </w:r>
      <w:proofErr w:type="spellEnd"/>
      <w:r>
        <w:rPr>
          <w:i/>
          <w:spacing w:val="80"/>
          <w:w w:val="150"/>
        </w:rPr>
        <w:t xml:space="preserve">  </w:t>
      </w:r>
      <w:proofErr w:type="spellStart"/>
      <w:r>
        <w:rPr>
          <w:i/>
        </w:rPr>
        <w:t>of</w:t>
      </w:r>
      <w:proofErr w:type="spellEnd"/>
      <w:r>
        <w:rPr>
          <w:i/>
          <w:spacing w:val="80"/>
          <w:w w:val="150"/>
        </w:rPr>
        <w:t xml:space="preserve">  </w:t>
      </w:r>
      <w:proofErr w:type="spellStart"/>
      <w:r>
        <w:rPr>
          <w:i/>
        </w:rPr>
        <w:t>International</w:t>
      </w:r>
      <w:proofErr w:type="spellEnd"/>
      <w:r>
        <w:rPr>
          <w:i/>
          <w:spacing w:val="80"/>
          <w:w w:val="150"/>
        </w:rPr>
        <w:t xml:space="preserve">  </w:t>
      </w:r>
      <w:proofErr w:type="spellStart"/>
      <w:r>
        <w:rPr>
          <w:i/>
        </w:rPr>
        <w:t>Treaties</w:t>
      </w:r>
      <w:proofErr w:type="spellEnd"/>
      <w:r>
        <w:rPr>
          <w:i/>
          <w:spacing w:val="80"/>
          <w:w w:val="150"/>
        </w:rPr>
        <w:t xml:space="preserve">  </w:t>
      </w:r>
      <w:r>
        <w:rPr>
          <w:i/>
        </w:rPr>
        <w:t>(1986),</w:t>
      </w:r>
      <w:r>
        <w:rPr>
          <w:i/>
          <w:spacing w:val="80"/>
          <w:w w:val="150"/>
        </w:rPr>
        <w:t xml:space="preserve">  </w:t>
      </w:r>
      <w:proofErr w:type="spellStart"/>
      <w:r>
        <w:rPr>
          <w:i/>
        </w:rPr>
        <w:t>Available</w:t>
      </w:r>
      <w:proofErr w:type="spellEnd"/>
      <w:r>
        <w:rPr>
          <w:i/>
        </w:rPr>
        <w:t xml:space="preserve"> </w:t>
      </w:r>
      <w:proofErr w:type="spellStart"/>
      <w:r>
        <w:rPr>
          <w:i/>
        </w:rPr>
        <w:t>at</w:t>
      </w:r>
      <w:proofErr w:type="spellEnd"/>
      <w:r>
        <w:rPr>
          <w:i/>
        </w:rPr>
        <w:t xml:space="preserve">: </w:t>
      </w:r>
      <w:hyperlink r:id="rId37" w:anchor="Text">
        <w:r>
          <w:rPr>
            <w:i/>
            <w:color w:val="0000FF"/>
            <w:u w:val="single" w:color="0000FF"/>
          </w:rPr>
          <w:t>https://zakon.rada.gov.ua/laws/show/995_118#Text</w:t>
        </w:r>
      </w:hyperlink>
      <w:r>
        <w:rPr>
          <w:i/>
          <w:color w:val="0000FF"/>
        </w:rPr>
        <w:t xml:space="preserve"> </w:t>
      </w:r>
      <w:r>
        <w:rPr>
          <w:i/>
        </w:rPr>
        <w:t>(</w:t>
      </w:r>
      <w:proofErr w:type="spellStart"/>
      <w:r>
        <w:rPr>
          <w:i/>
        </w:rPr>
        <w:t>Accessed</w:t>
      </w:r>
      <w:proofErr w:type="spellEnd"/>
      <w:r>
        <w:rPr>
          <w:i/>
        </w:rPr>
        <w:t xml:space="preserve"> 22 </w:t>
      </w:r>
      <w:proofErr w:type="spellStart"/>
      <w:r>
        <w:rPr>
          <w:i/>
        </w:rPr>
        <w:t>January</w:t>
      </w:r>
      <w:proofErr w:type="spellEnd"/>
      <w:r>
        <w:rPr>
          <w:i/>
        </w:rPr>
        <w:t xml:space="preserve"> 2022)</w:t>
      </w:r>
    </w:p>
    <w:p w14:paraId="110C7865" w14:textId="77777777" w:rsidR="00DE12E2" w:rsidRDefault="00000000">
      <w:pPr>
        <w:pStyle w:val="a5"/>
        <w:numPr>
          <w:ilvl w:val="0"/>
          <w:numId w:val="1"/>
        </w:numPr>
        <w:tabs>
          <w:tab w:val="left" w:pos="753"/>
        </w:tabs>
        <w:spacing w:line="259" w:lineRule="auto"/>
        <w:ind w:left="113" w:right="123" w:firstLine="283"/>
        <w:jc w:val="both"/>
        <w:rPr>
          <w:i/>
        </w:rPr>
      </w:pPr>
      <w:proofErr w:type="spellStart"/>
      <w:r>
        <w:rPr>
          <w:i/>
        </w:rPr>
        <w:t>Oliyarnik</w:t>
      </w:r>
      <w:proofErr w:type="spellEnd"/>
      <w:r>
        <w:rPr>
          <w:i/>
        </w:rPr>
        <w:t>,</w:t>
      </w:r>
      <w:r>
        <w:rPr>
          <w:i/>
          <w:spacing w:val="76"/>
        </w:rPr>
        <w:t xml:space="preserve"> </w:t>
      </w:r>
      <w:r>
        <w:rPr>
          <w:i/>
        </w:rPr>
        <w:t>M.</w:t>
      </w:r>
      <w:r>
        <w:rPr>
          <w:i/>
          <w:spacing w:val="80"/>
        </w:rPr>
        <w:t xml:space="preserve"> </w:t>
      </w:r>
      <w:proofErr w:type="spellStart"/>
      <w:r>
        <w:rPr>
          <w:i/>
        </w:rPr>
        <w:t>The</w:t>
      </w:r>
      <w:proofErr w:type="spellEnd"/>
      <w:r>
        <w:rPr>
          <w:i/>
          <w:spacing w:val="80"/>
        </w:rPr>
        <w:t xml:space="preserve"> </w:t>
      </w:r>
      <w:r>
        <w:rPr>
          <w:i/>
        </w:rPr>
        <w:t>EU</w:t>
      </w:r>
      <w:r>
        <w:rPr>
          <w:i/>
          <w:spacing w:val="40"/>
        </w:rPr>
        <w:t xml:space="preserve">  </w:t>
      </w:r>
      <w:proofErr w:type="spellStart"/>
      <w:r>
        <w:rPr>
          <w:i/>
        </w:rPr>
        <w:t>has</w:t>
      </w:r>
      <w:proofErr w:type="spellEnd"/>
      <w:r>
        <w:rPr>
          <w:i/>
          <w:spacing w:val="40"/>
        </w:rPr>
        <w:t xml:space="preserve">  </w:t>
      </w:r>
      <w:proofErr w:type="spellStart"/>
      <w:r>
        <w:rPr>
          <w:i/>
        </w:rPr>
        <w:t>come</w:t>
      </w:r>
      <w:proofErr w:type="spellEnd"/>
      <w:r>
        <w:rPr>
          <w:i/>
          <w:spacing w:val="40"/>
        </w:rPr>
        <w:t xml:space="preserve">  </w:t>
      </w:r>
      <w:proofErr w:type="spellStart"/>
      <w:r>
        <w:rPr>
          <w:i/>
        </w:rPr>
        <w:t>up</w:t>
      </w:r>
      <w:proofErr w:type="spellEnd"/>
      <w:r>
        <w:rPr>
          <w:i/>
          <w:spacing w:val="40"/>
        </w:rPr>
        <w:t xml:space="preserve">  </w:t>
      </w:r>
      <w:proofErr w:type="spellStart"/>
      <w:r>
        <w:rPr>
          <w:i/>
        </w:rPr>
        <w:t>with</w:t>
      </w:r>
      <w:proofErr w:type="spellEnd"/>
      <w:r>
        <w:rPr>
          <w:i/>
          <w:spacing w:val="40"/>
        </w:rPr>
        <w:t xml:space="preserve">  </w:t>
      </w:r>
      <w:r>
        <w:rPr>
          <w:i/>
        </w:rPr>
        <w:t>a</w:t>
      </w:r>
      <w:r>
        <w:rPr>
          <w:i/>
          <w:spacing w:val="40"/>
        </w:rPr>
        <w:t xml:space="preserve">  </w:t>
      </w:r>
      <w:proofErr w:type="spellStart"/>
      <w:r>
        <w:rPr>
          <w:i/>
        </w:rPr>
        <w:t>way</w:t>
      </w:r>
      <w:proofErr w:type="spellEnd"/>
      <w:r>
        <w:rPr>
          <w:i/>
          <w:spacing w:val="40"/>
        </w:rPr>
        <w:t xml:space="preserve">  </w:t>
      </w:r>
      <w:proofErr w:type="spellStart"/>
      <w:r>
        <w:rPr>
          <w:i/>
        </w:rPr>
        <w:t>to</w:t>
      </w:r>
      <w:proofErr w:type="spellEnd"/>
      <w:r>
        <w:rPr>
          <w:i/>
          <w:spacing w:val="40"/>
        </w:rPr>
        <w:t xml:space="preserve">  </w:t>
      </w:r>
      <w:proofErr w:type="spellStart"/>
      <w:r>
        <w:rPr>
          <w:i/>
        </w:rPr>
        <w:t>rid</w:t>
      </w:r>
      <w:proofErr w:type="spellEnd"/>
      <w:r>
        <w:rPr>
          <w:i/>
          <w:spacing w:val="40"/>
        </w:rPr>
        <w:t xml:space="preserve">  </w:t>
      </w:r>
      <w:proofErr w:type="spellStart"/>
      <w:r>
        <w:rPr>
          <w:i/>
        </w:rPr>
        <w:t>Hungary</w:t>
      </w:r>
      <w:proofErr w:type="spellEnd"/>
      <w:r>
        <w:rPr>
          <w:i/>
          <w:spacing w:val="40"/>
        </w:rPr>
        <w:t xml:space="preserve">  </w:t>
      </w:r>
      <w:proofErr w:type="spellStart"/>
      <w:r>
        <w:rPr>
          <w:i/>
        </w:rPr>
        <w:t>of</w:t>
      </w:r>
      <w:proofErr w:type="spellEnd"/>
      <w:r>
        <w:rPr>
          <w:i/>
          <w:spacing w:val="40"/>
        </w:rPr>
        <w:t xml:space="preserve">  </w:t>
      </w:r>
      <w:proofErr w:type="spellStart"/>
      <w:r>
        <w:rPr>
          <w:i/>
        </w:rPr>
        <w:t>Russia</w:t>
      </w:r>
      <w:proofErr w:type="spellEnd"/>
      <w:r>
        <w:rPr>
          <w:i/>
        </w:rPr>
        <w:t>,</w:t>
      </w:r>
      <w:r>
        <w:rPr>
          <w:i/>
          <w:spacing w:val="40"/>
        </w:rPr>
        <w:t xml:space="preserve">  </w:t>
      </w:r>
      <w:proofErr w:type="spellStart"/>
      <w:r>
        <w:rPr>
          <w:i/>
        </w:rPr>
        <w:t>Available</w:t>
      </w:r>
      <w:proofErr w:type="spellEnd"/>
      <w:r>
        <w:rPr>
          <w:i/>
        </w:rPr>
        <w:t xml:space="preserve"> </w:t>
      </w:r>
      <w:proofErr w:type="spellStart"/>
      <w:r>
        <w:rPr>
          <w:i/>
        </w:rPr>
        <w:t>at</w:t>
      </w:r>
      <w:proofErr w:type="spellEnd"/>
      <w:r>
        <w:rPr>
          <w:i/>
        </w:rPr>
        <w:t xml:space="preserve">: </w:t>
      </w:r>
      <w:hyperlink r:id="rId38">
        <w:r>
          <w:rPr>
            <w:i/>
            <w:color w:val="0000FF"/>
            <w:u w:val="single" w:color="0000FF"/>
          </w:rPr>
          <w:t>https://zaborona.com/u-yes-prydumaly-yak-pozbavyty-ugorshhynu-rosiyi/</w:t>
        </w:r>
      </w:hyperlink>
      <w:r>
        <w:rPr>
          <w:i/>
          <w:color w:val="0000FF"/>
        </w:rPr>
        <w:t xml:space="preserve"> </w:t>
      </w:r>
      <w:r>
        <w:rPr>
          <w:i/>
        </w:rPr>
        <w:t>(</w:t>
      </w:r>
      <w:proofErr w:type="spellStart"/>
      <w:r>
        <w:rPr>
          <w:i/>
        </w:rPr>
        <w:t>Accessed</w:t>
      </w:r>
      <w:proofErr w:type="spellEnd"/>
      <w:r>
        <w:rPr>
          <w:i/>
        </w:rPr>
        <w:t xml:space="preserve"> 22 </w:t>
      </w:r>
      <w:proofErr w:type="spellStart"/>
      <w:r>
        <w:rPr>
          <w:i/>
        </w:rPr>
        <w:t>January</w:t>
      </w:r>
      <w:proofErr w:type="spellEnd"/>
      <w:r>
        <w:rPr>
          <w:i/>
        </w:rPr>
        <w:t xml:space="preserve"> 2022)</w:t>
      </w:r>
    </w:p>
    <w:p w14:paraId="2673852C" w14:textId="77777777" w:rsidR="00DE12E2" w:rsidRDefault="00000000">
      <w:pPr>
        <w:pStyle w:val="a5"/>
        <w:numPr>
          <w:ilvl w:val="0"/>
          <w:numId w:val="1"/>
        </w:numPr>
        <w:tabs>
          <w:tab w:val="left" w:pos="877"/>
          <w:tab w:val="left" w:pos="1123"/>
        </w:tabs>
        <w:spacing w:line="259" w:lineRule="auto"/>
        <w:ind w:left="113" w:right="121" w:firstLine="283"/>
        <w:jc w:val="both"/>
        <w:rPr>
          <w:i/>
        </w:rPr>
      </w:pPr>
      <w:proofErr w:type="spellStart"/>
      <w:r>
        <w:rPr>
          <w:i/>
        </w:rPr>
        <w:t>Red`ko</w:t>
      </w:r>
      <w:proofErr w:type="spellEnd"/>
      <w:r>
        <w:rPr>
          <w:i/>
        </w:rPr>
        <w:t>,</w:t>
      </w:r>
      <w:r>
        <w:rPr>
          <w:i/>
          <w:spacing w:val="75"/>
          <w:w w:val="150"/>
        </w:rPr>
        <w:t xml:space="preserve">  </w:t>
      </w:r>
      <w:r>
        <w:rPr>
          <w:i/>
        </w:rPr>
        <w:t>D.</w:t>
      </w:r>
      <w:r>
        <w:rPr>
          <w:i/>
          <w:spacing w:val="75"/>
          <w:w w:val="150"/>
        </w:rPr>
        <w:t xml:space="preserve">  </w:t>
      </w:r>
      <w:proofErr w:type="spellStart"/>
      <w:r>
        <w:rPr>
          <w:i/>
        </w:rPr>
        <w:t>Budapest</w:t>
      </w:r>
      <w:proofErr w:type="spellEnd"/>
      <w:r>
        <w:rPr>
          <w:i/>
          <w:spacing w:val="73"/>
          <w:w w:val="150"/>
        </w:rPr>
        <w:t xml:space="preserve">  </w:t>
      </w:r>
      <w:proofErr w:type="spellStart"/>
      <w:r>
        <w:rPr>
          <w:i/>
        </w:rPr>
        <w:t>Memorandum</w:t>
      </w:r>
      <w:proofErr w:type="spellEnd"/>
      <w:r>
        <w:rPr>
          <w:i/>
        </w:rPr>
        <w:t>:</w:t>
      </w:r>
      <w:r>
        <w:rPr>
          <w:i/>
          <w:spacing w:val="72"/>
          <w:w w:val="150"/>
        </w:rPr>
        <w:t xml:space="preserve">  </w:t>
      </w:r>
      <w:proofErr w:type="spellStart"/>
      <w:r>
        <w:rPr>
          <w:i/>
        </w:rPr>
        <w:t>mechanism</w:t>
      </w:r>
      <w:proofErr w:type="spellEnd"/>
      <w:r>
        <w:rPr>
          <w:i/>
          <w:spacing w:val="77"/>
          <w:w w:val="150"/>
        </w:rPr>
        <w:t xml:space="preserve">  </w:t>
      </w:r>
      <w:proofErr w:type="spellStart"/>
      <w:r>
        <w:rPr>
          <w:i/>
        </w:rPr>
        <w:t>of</w:t>
      </w:r>
      <w:proofErr w:type="spellEnd"/>
      <w:r>
        <w:rPr>
          <w:i/>
          <w:spacing w:val="74"/>
          <w:w w:val="150"/>
        </w:rPr>
        <w:t xml:space="preserve">  </w:t>
      </w:r>
      <w:proofErr w:type="spellStart"/>
      <w:r>
        <w:rPr>
          <w:i/>
        </w:rPr>
        <w:t>Ukraine’s</w:t>
      </w:r>
      <w:proofErr w:type="spellEnd"/>
      <w:r>
        <w:rPr>
          <w:i/>
          <w:spacing w:val="71"/>
          <w:w w:val="150"/>
        </w:rPr>
        <w:t xml:space="preserve">  </w:t>
      </w:r>
      <w:proofErr w:type="spellStart"/>
      <w:r>
        <w:rPr>
          <w:i/>
        </w:rPr>
        <w:t>support</w:t>
      </w:r>
      <w:proofErr w:type="spellEnd"/>
      <w:r>
        <w:rPr>
          <w:i/>
        </w:rPr>
        <w:t>,</w:t>
      </w:r>
      <w:r>
        <w:rPr>
          <w:i/>
          <w:spacing w:val="75"/>
          <w:w w:val="150"/>
        </w:rPr>
        <w:t xml:space="preserve">  </w:t>
      </w:r>
      <w:proofErr w:type="spellStart"/>
      <w:r>
        <w:rPr>
          <w:i/>
        </w:rPr>
        <w:t>Available</w:t>
      </w:r>
      <w:proofErr w:type="spellEnd"/>
      <w:r>
        <w:rPr>
          <w:i/>
        </w:rPr>
        <w:t xml:space="preserve"> </w:t>
      </w:r>
      <w:proofErr w:type="spellStart"/>
      <w:r>
        <w:rPr>
          <w:i/>
          <w:spacing w:val="-4"/>
        </w:rPr>
        <w:t>at</w:t>
      </w:r>
      <w:proofErr w:type="spellEnd"/>
      <w:r>
        <w:rPr>
          <w:i/>
          <w:spacing w:val="-4"/>
        </w:rPr>
        <w:t>:</w:t>
      </w:r>
      <w:r>
        <w:rPr>
          <w:i/>
        </w:rPr>
        <w:tab/>
      </w:r>
      <w:hyperlink r:id="rId39">
        <w:r>
          <w:rPr>
            <w:i/>
            <w:color w:val="0000FF"/>
          </w:rPr>
          <w:tab/>
        </w:r>
        <w:r>
          <w:rPr>
            <w:i/>
            <w:color w:val="0000FF"/>
            <w:spacing w:val="-2"/>
            <w:u w:val="single" w:color="0000FF"/>
          </w:rPr>
          <w:t>https://www.ukrinform.ua/rubric-polytics/3409557-budapestskij-memorandum-mehanizm-dopomogi-</w:t>
        </w:r>
      </w:hyperlink>
      <w:r>
        <w:rPr>
          <w:i/>
          <w:color w:val="0000FF"/>
          <w:spacing w:val="-2"/>
        </w:rPr>
        <w:t xml:space="preserve"> </w:t>
      </w:r>
      <w:hyperlink r:id="rId40">
        <w:r>
          <w:rPr>
            <w:i/>
            <w:color w:val="0000FF"/>
            <w:u w:val="single" w:color="0000FF"/>
          </w:rPr>
          <w:t>ukraini.html</w:t>
        </w:r>
        <w:r>
          <w:rPr>
            <w:i/>
          </w:rPr>
          <w:t>.</w:t>
        </w:r>
      </w:hyperlink>
      <w:r>
        <w:rPr>
          <w:i/>
        </w:rPr>
        <w:t xml:space="preserve"> (</w:t>
      </w:r>
      <w:proofErr w:type="spellStart"/>
      <w:r>
        <w:rPr>
          <w:i/>
        </w:rPr>
        <w:t>Accessed</w:t>
      </w:r>
      <w:proofErr w:type="spellEnd"/>
      <w:r>
        <w:rPr>
          <w:i/>
        </w:rPr>
        <w:t xml:space="preserve"> 22 </w:t>
      </w:r>
      <w:proofErr w:type="spellStart"/>
      <w:r>
        <w:rPr>
          <w:i/>
        </w:rPr>
        <w:t>January</w:t>
      </w:r>
      <w:proofErr w:type="spellEnd"/>
      <w:r>
        <w:rPr>
          <w:i/>
        </w:rPr>
        <w:t xml:space="preserve"> 2022)</w:t>
      </w:r>
    </w:p>
    <w:p w14:paraId="38C8B197" w14:textId="77777777" w:rsidR="00DE12E2" w:rsidRDefault="00000000">
      <w:pPr>
        <w:pStyle w:val="a5"/>
        <w:numPr>
          <w:ilvl w:val="0"/>
          <w:numId w:val="1"/>
        </w:numPr>
        <w:tabs>
          <w:tab w:val="left" w:pos="734"/>
          <w:tab w:val="left" w:pos="2004"/>
          <w:tab w:val="left" w:pos="3504"/>
          <w:tab w:val="left" w:pos="5098"/>
          <w:tab w:val="left" w:pos="7285"/>
          <w:tab w:val="left" w:pos="9805"/>
        </w:tabs>
        <w:spacing w:line="259" w:lineRule="auto"/>
        <w:ind w:left="113" w:right="119" w:firstLine="283"/>
        <w:jc w:val="both"/>
        <w:rPr>
          <w:i/>
        </w:rPr>
      </w:pPr>
      <w:proofErr w:type="spellStart"/>
      <w:r>
        <w:rPr>
          <w:i/>
        </w:rPr>
        <w:t>Solomko</w:t>
      </w:r>
      <w:proofErr w:type="spellEnd"/>
      <w:r>
        <w:rPr>
          <w:i/>
        </w:rPr>
        <w:t xml:space="preserve">, I. </w:t>
      </w:r>
      <w:proofErr w:type="spellStart"/>
      <w:r>
        <w:rPr>
          <w:i/>
        </w:rPr>
        <w:t>Anniversary</w:t>
      </w:r>
      <w:proofErr w:type="spellEnd"/>
      <w:r>
        <w:rPr>
          <w:i/>
        </w:rPr>
        <w:t xml:space="preserve"> </w:t>
      </w:r>
      <w:proofErr w:type="spellStart"/>
      <w:r>
        <w:rPr>
          <w:i/>
        </w:rPr>
        <w:t>of</w:t>
      </w:r>
      <w:proofErr w:type="spellEnd"/>
      <w:r>
        <w:rPr>
          <w:i/>
        </w:rPr>
        <w:t xml:space="preserve"> </w:t>
      </w:r>
      <w:proofErr w:type="spellStart"/>
      <w:r>
        <w:rPr>
          <w:i/>
        </w:rPr>
        <w:t>the</w:t>
      </w:r>
      <w:proofErr w:type="spellEnd"/>
      <w:r>
        <w:rPr>
          <w:i/>
        </w:rPr>
        <w:t xml:space="preserve"> </w:t>
      </w:r>
      <w:proofErr w:type="spellStart"/>
      <w:r>
        <w:rPr>
          <w:i/>
        </w:rPr>
        <w:t>signing</w:t>
      </w:r>
      <w:proofErr w:type="spellEnd"/>
      <w:r>
        <w:rPr>
          <w:i/>
        </w:rPr>
        <w:t xml:space="preserve"> </w:t>
      </w:r>
      <w:proofErr w:type="spellStart"/>
      <w:r>
        <w:rPr>
          <w:i/>
        </w:rPr>
        <w:t>of</w:t>
      </w:r>
      <w:proofErr w:type="spellEnd"/>
      <w:r>
        <w:rPr>
          <w:i/>
        </w:rPr>
        <w:t xml:space="preserve"> </w:t>
      </w:r>
      <w:proofErr w:type="spellStart"/>
      <w:r>
        <w:rPr>
          <w:i/>
        </w:rPr>
        <w:t>the</w:t>
      </w:r>
      <w:proofErr w:type="spellEnd"/>
      <w:r>
        <w:rPr>
          <w:i/>
        </w:rPr>
        <w:t xml:space="preserve"> </w:t>
      </w:r>
      <w:proofErr w:type="spellStart"/>
      <w:r>
        <w:rPr>
          <w:i/>
        </w:rPr>
        <w:t>Budapest</w:t>
      </w:r>
      <w:proofErr w:type="spellEnd"/>
      <w:r>
        <w:rPr>
          <w:i/>
        </w:rPr>
        <w:t xml:space="preserve"> </w:t>
      </w:r>
      <w:proofErr w:type="spellStart"/>
      <w:r>
        <w:rPr>
          <w:i/>
        </w:rPr>
        <w:t>Memorandum</w:t>
      </w:r>
      <w:proofErr w:type="spellEnd"/>
      <w:r>
        <w:rPr>
          <w:i/>
        </w:rPr>
        <w:t xml:space="preserve">: </w:t>
      </w:r>
      <w:proofErr w:type="spellStart"/>
      <w:r>
        <w:rPr>
          <w:i/>
        </w:rPr>
        <w:t>why</w:t>
      </w:r>
      <w:proofErr w:type="spellEnd"/>
      <w:r>
        <w:rPr>
          <w:i/>
        </w:rPr>
        <w:t xml:space="preserve"> </w:t>
      </w:r>
      <w:proofErr w:type="spellStart"/>
      <w:r>
        <w:rPr>
          <w:i/>
        </w:rPr>
        <w:t>do</w:t>
      </w:r>
      <w:proofErr w:type="spellEnd"/>
      <w:r>
        <w:rPr>
          <w:i/>
        </w:rPr>
        <w:t xml:space="preserve"> </w:t>
      </w:r>
      <w:proofErr w:type="spellStart"/>
      <w:r>
        <w:rPr>
          <w:i/>
        </w:rPr>
        <w:t>the</w:t>
      </w:r>
      <w:proofErr w:type="spellEnd"/>
      <w:r>
        <w:rPr>
          <w:i/>
        </w:rPr>
        <w:t xml:space="preserve"> </w:t>
      </w:r>
      <w:proofErr w:type="spellStart"/>
      <w:r>
        <w:rPr>
          <w:i/>
        </w:rPr>
        <w:t>Ukrainian</w:t>
      </w:r>
      <w:proofErr w:type="spellEnd"/>
      <w:r>
        <w:rPr>
          <w:i/>
        </w:rPr>
        <w:t xml:space="preserve"> </w:t>
      </w:r>
      <w:proofErr w:type="spellStart"/>
      <w:r>
        <w:rPr>
          <w:i/>
        </w:rPr>
        <w:t>and</w:t>
      </w:r>
      <w:proofErr w:type="spellEnd"/>
      <w:r>
        <w:rPr>
          <w:i/>
        </w:rPr>
        <w:t xml:space="preserve"> </w:t>
      </w:r>
      <w:proofErr w:type="spellStart"/>
      <w:r>
        <w:rPr>
          <w:i/>
        </w:rPr>
        <w:t>English</w:t>
      </w:r>
      <w:proofErr w:type="spellEnd"/>
      <w:r>
        <w:rPr>
          <w:i/>
        </w:rPr>
        <w:t xml:space="preserve"> </w:t>
      </w:r>
      <w:proofErr w:type="spellStart"/>
      <w:r>
        <w:rPr>
          <w:i/>
        </w:rPr>
        <w:t>names</w:t>
      </w:r>
      <w:proofErr w:type="spellEnd"/>
      <w:r>
        <w:rPr>
          <w:i/>
        </w:rPr>
        <w:t xml:space="preserve"> </w:t>
      </w:r>
      <w:proofErr w:type="spellStart"/>
      <w:r>
        <w:rPr>
          <w:i/>
        </w:rPr>
        <w:t>of</w:t>
      </w:r>
      <w:proofErr w:type="spellEnd"/>
      <w:r>
        <w:rPr>
          <w:i/>
        </w:rPr>
        <w:tab/>
      </w:r>
      <w:proofErr w:type="spellStart"/>
      <w:r>
        <w:rPr>
          <w:i/>
          <w:spacing w:val="-4"/>
        </w:rPr>
        <w:t>the</w:t>
      </w:r>
      <w:proofErr w:type="spellEnd"/>
      <w:r>
        <w:rPr>
          <w:i/>
        </w:rPr>
        <w:tab/>
      </w:r>
      <w:proofErr w:type="spellStart"/>
      <w:r>
        <w:rPr>
          <w:i/>
          <w:spacing w:val="-2"/>
        </w:rPr>
        <w:t>document</w:t>
      </w:r>
      <w:proofErr w:type="spellEnd"/>
      <w:r>
        <w:rPr>
          <w:i/>
        </w:rPr>
        <w:tab/>
      </w:r>
      <w:proofErr w:type="spellStart"/>
      <w:r>
        <w:rPr>
          <w:i/>
          <w:spacing w:val="-2"/>
        </w:rPr>
        <w:t>differ</w:t>
      </w:r>
      <w:proofErr w:type="spellEnd"/>
      <w:r>
        <w:rPr>
          <w:i/>
          <w:spacing w:val="-2"/>
        </w:rPr>
        <w:t>?</w:t>
      </w:r>
      <w:r>
        <w:rPr>
          <w:i/>
        </w:rPr>
        <w:tab/>
      </w:r>
      <w:proofErr w:type="spellStart"/>
      <w:r>
        <w:rPr>
          <w:i/>
          <w:spacing w:val="-2"/>
        </w:rPr>
        <w:t>Available</w:t>
      </w:r>
      <w:proofErr w:type="spellEnd"/>
      <w:r>
        <w:rPr>
          <w:i/>
        </w:rPr>
        <w:tab/>
      </w:r>
      <w:proofErr w:type="spellStart"/>
      <w:r>
        <w:rPr>
          <w:i/>
          <w:spacing w:val="-4"/>
        </w:rPr>
        <w:t>at</w:t>
      </w:r>
      <w:proofErr w:type="spellEnd"/>
      <w:r>
        <w:rPr>
          <w:i/>
          <w:spacing w:val="-4"/>
        </w:rPr>
        <w:t xml:space="preserve">: </w:t>
      </w:r>
      <w:hyperlink r:id="rId41">
        <w:r>
          <w:rPr>
            <w:i/>
            <w:color w:val="0000FF"/>
            <w:u w:val="single" w:color="0000FF"/>
          </w:rPr>
          <w:t>https://ukrainian.voanews.com/a/budapest_memoramdum_richnistya/6338818.html</w:t>
        </w:r>
        <w:r>
          <w:rPr>
            <w:i/>
          </w:rPr>
          <w:t>.</w:t>
        </w:r>
      </w:hyperlink>
      <w:r>
        <w:rPr>
          <w:i/>
        </w:rPr>
        <w:t xml:space="preserve"> (</w:t>
      </w:r>
      <w:proofErr w:type="spellStart"/>
      <w:r>
        <w:rPr>
          <w:i/>
        </w:rPr>
        <w:t>Accessed</w:t>
      </w:r>
      <w:proofErr w:type="spellEnd"/>
      <w:r>
        <w:rPr>
          <w:i/>
        </w:rPr>
        <w:t xml:space="preserve"> 22 </w:t>
      </w:r>
      <w:proofErr w:type="spellStart"/>
      <w:r>
        <w:rPr>
          <w:i/>
        </w:rPr>
        <w:t>January</w:t>
      </w:r>
      <w:proofErr w:type="spellEnd"/>
      <w:r>
        <w:rPr>
          <w:i/>
          <w:spacing w:val="40"/>
        </w:rPr>
        <w:t xml:space="preserve"> </w:t>
      </w:r>
      <w:r>
        <w:rPr>
          <w:i/>
          <w:spacing w:val="-2"/>
        </w:rPr>
        <w:t>2022)</w:t>
      </w:r>
    </w:p>
    <w:p w14:paraId="0651C813" w14:textId="77777777" w:rsidR="00DE12E2" w:rsidRDefault="00DE12E2">
      <w:pPr>
        <w:pStyle w:val="a3"/>
        <w:spacing w:before="11"/>
        <w:ind w:left="0"/>
        <w:jc w:val="left"/>
        <w:rPr>
          <w:i/>
          <w:sz w:val="22"/>
        </w:rPr>
      </w:pPr>
    </w:p>
    <w:p w14:paraId="0A7528B1" w14:textId="77777777" w:rsidR="00DE12E2" w:rsidRDefault="00000000">
      <w:pPr>
        <w:spacing w:before="1"/>
        <w:ind w:left="2211"/>
        <w:rPr>
          <w:b/>
          <w:i/>
        </w:rPr>
      </w:pPr>
      <w:r>
        <w:rPr>
          <w:b/>
          <w:i/>
        </w:rPr>
        <w:t>Стаття</w:t>
      </w:r>
      <w:r>
        <w:rPr>
          <w:b/>
          <w:i/>
          <w:spacing w:val="-6"/>
        </w:rPr>
        <w:t xml:space="preserve"> </w:t>
      </w:r>
      <w:r>
        <w:rPr>
          <w:b/>
          <w:i/>
        </w:rPr>
        <w:t>надійшла</w:t>
      </w:r>
      <w:r>
        <w:rPr>
          <w:b/>
          <w:i/>
          <w:spacing w:val="-9"/>
        </w:rPr>
        <w:t xml:space="preserve"> </w:t>
      </w:r>
      <w:r>
        <w:rPr>
          <w:b/>
          <w:i/>
        </w:rPr>
        <w:t>до</w:t>
      </w:r>
      <w:r>
        <w:rPr>
          <w:b/>
          <w:i/>
          <w:spacing w:val="-5"/>
        </w:rPr>
        <w:t xml:space="preserve"> </w:t>
      </w:r>
      <w:r>
        <w:rPr>
          <w:b/>
          <w:i/>
        </w:rPr>
        <w:t>друку</w:t>
      </w:r>
      <w:r>
        <w:rPr>
          <w:b/>
          <w:i/>
          <w:spacing w:val="-4"/>
        </w:rPr>
        <w:t xml:space="preserve"> </w:t>
      </w:r>
      <w:r>
        <w:rPr>
          <w:b/>
          <w:i/>
          <w:spacing w:val="-2"/>
        </w:rPr>
        <w:t>31.01.2022</w:t>
      </w:r>
    </w:p>
    <w:sectPr w:rsidR="00DE12E2">
      <w:pgSz w:w="11920" w:h="16850"/>
      <w:pgMar w:top="980" w:right="720" w:bottom="500" w:left="1020" w:header="470" w:footer="3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A703D" w14:textId="77777777" w:rsidR="009E17F6" w:rsidRDefault="009E17F6">
      <w:r>
        <w:separator/>
      </w:r>
    </w:p>
  </w:endnote>
  <w:endnote w:type="continuationSeparator" w:id="0">
    <w:p w14:paraId="2F85BD03" w14:textId="77777777" w:rsidR="009E17F6" w:rsidRDefault="009E1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48E31" w14:textId="77777777" w:rsidR="00DE12E2" w:rsidRDefault="00000000">
    <w:pPr>
      <w:pStyle w:val="a3"/>
      <w:spacing w:line="14" w:lineRule="auto"/>
      <w:ind w:left="0"/>
      <w:jc w:val="left"/>
      <w:rPr>
        <w:sz w:val="20"/>
      </w:rPr>
    </w:pPr>
    <w:r>
      <w:rPr>
        <w:noProof/>
      </w:rPr>
      <mc:AlternateContent>
        <mc:Choice Requires="wps">
          <w:drawing>
            <wp:anchor distT="0" distB="0" distL="0" distR="0" simplePos="0" relativeHeight="487481344" behindDoc="1" locked="0" layoutInCell="1" allowOverlap="1" wp14:anchorId="5038B643" wp14:editId="2AB501BB">
              <wp:simplePos x="0" y="0"/>
              <wp:positionH relativeFrom="page">
                <wp:posOffset>3762121</wp:posOffset>
              </wp:positionH>
              <wp:positionV relativeFrom="page">
                <wp:posOffset>10358146</wp:posOffset>
              </wp:positionV>
              <wp:extent cx="229235"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14:paraId="1127D36C" w14:textId="77777777" w:rsidR="00DE12E2" w:rsidRDefault="00000000">
                          <w:pPr>
                            <w:spacing w:before="11"/>
                            <w:ind w:left="60"/>
                          </w:pPr>
                          <w:r>
                            <w:rPr>
                              <w:spacing w:val="-5"/>
                            </w:rPr>
                            <w:fldChar w:fldCharType="begin"/>
                          </w:r>
                          <w:r>
                            <w:rPr>
                              <w:spacing w:val="-5"/>
                            </w:rPr>
                            <w:instrText xml:space="preserve"> PAGE </w:instrText>
                          </w:r>
                          <w:r>
                            <w:rPr>
                              <w:spacing w:val="-5"/>
                            </w:rPr>
                            <w:fldChar w:fldCharType="separate"/>
                          </w:r>
                          <w:r>
                            <w:rPr>
                              <w:spacing w:val="-5"/>
                            </w:rPr>
                            <w:t>1</w:t>
                          </w:r>
                          <w:r>
                            <w:rPr>
                              <w:spacing w:val="-5"/>
                            </w:rPr>
                            <w:t>0</w:t>
                          </w:r>
                          <w:r>
                            <w:rPr>
                              <w:spacing w:val="-5"/>
                            </w:rPr>
                            <w:fldChar w:fldCharType="end"/>
                          </w:r>
                        </w:p>
                      </w:txbxContent>
                    </wps:txbx>
                    <wps:bodyPr wrap="square" lIns="0" tIns="0" rIns="0" bIns="0" rtlCol="0">
                      <a:noAutofit/>
                    </wps:bodyPr>
                  </wps:wsp>
                </a:graphicData>
              </a:graphic>
            </wp:anchor>
          </w:drawing>
        </mc:Choice>
        <mc:Fallback>
          <w:pict>
            <v:shapetype w14:anchorId="5038B643" id="_x0000_t202" coordsize="21600,21600" o:spt="202" path="m,l,21600r21600,l21600,xe">
              <v:stroke joinstyle="miter"/>
              <v:path gradientshapeok="t" o:connecttype="rect"/>
            </v:shapetype>
            <v:shape id="Textbox 3" o:spid="_x0000_s1028" type="#_x0000_t202" style="position:absolute;margin-left:296.25pt;margin-top:815.6pt;width:18.05pt;height:14.25pt;z-index:-1583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" filled="f" stroked="f">
              <v:textbox inset="0,0,0,0">
                <w:txbxContent>
                  <w:p w14:paraId="1127D36C" w14:textId="77777777" w:rsidR="00DE12E2" w:rsidRDefault="00000000">
                    <w:pPr>
                      <w:spacing w:before="11"/>
                      <w:ind w:left="60"/>
                    </w:pPr>
                    <w:r>
                      <w:rPr>
                        <w:spacing w:val="-5"/>
                      </w:rPr>
                      <w:fldChar w:fldCharType="begin"/>
                    </w:r>
                    <w:r>
                      <w:rPr>
                        <w:spacing w:val="-5"/>
                      </w:rPr>
                      <w:instrText xml:space="preserve"> PAGE </w:instrText>
                    </w:r>
                    <w:r>
                      <w:rPr>
                        <w:spacing w:val="-5"/>
                      </w:rPr>
                      <w:fldChar w:fldCharType="separate"/>
                    </w:r>
                    <w:r>
                      <w:rPr>
                        <w:spacing w:val="-5"/>
                      </w:rPr>
                      <w:t>1</w:t>
                    </w:r>
                    <w:r>
                      <w:rPr>
                        <w:spacing w:val="-5"/>
                      </w:rPr>
                      <w:t>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4045A" w14:textId="77777777" w:rsidR="00DE12E2" w:rsidRDefault="00000000">
    <w:pPr>
      <w:pStyle w:val="a3"/>
      <w:spacing w:line="14" w:lineRule="auto"/>
      <w:ind w:left="0"/>
      <w:jc w:val="left"/>
      <w:rPr>
        <w:sz w:val="20"/>
      </w:rPr>
    </w:pPr>
    <w:r>
      <w:rPr>
        <w:noProof/>
      </w:rPr>
      <mc:AlternateContent>
        <mc:Choice Requires="wps">
          <w:drawing>
            <wp:anchor distT="0" distB="0" distL="0" distR="0" simplePos="0" relativeHeight="487481856" behindDoc="1" locked="0" layoutInCell="1" allowOverlap="1" wp14:anchorId="7D103128" wp14:editId="713ABDA5">
              <wp:simplePos x="0" y="0"/>
              <wp:positionH relativeFrom="page">
                <wp:posOffset>3762121</wp:posOffset>
              </wp:positionH>
              <wp:positionV relativeFrom="page">
                <wp:posOffset>10358146</wp:posOffset>
              </wp:positionV>
              <wp:extent cx="229235" cy="1809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14:paraId="08DF2C92" w14:textId="77777777" w:rsidR="00DE12E2" w:rsidRDefault="00000000">
                          <w:pPr>
                            <w:spacing w:before="11"/>
                            <w:ind w:left="60"/>
                          </w:pPr>
                          <w:r>
                            <w:rPr>
                              <w:spacing w:val="-5"/>
                            </w:rPr>
                            <w:fldChar w:fldCharType="begin"/>
                          </w:r>
                          <w:r>
                            <w:rPr>
                              <w:spacing w:val="-5"/>
                            </w:rPr>
                            <w:instrText xml:space="preserve"> PAGE </w:instrText>
                          </w:r>
                          <w:r>
                            <w:rPr>
                              <w:spacing w:val="-5"/>
                            </w:rPr>
                            <w:fldChar w:fldCharType="separate"/>
                          </w:r>
                          <w:r>
                            <w:rPr>
                              <w:spacing w:val="-5"/>
                            </w:rPr>
                            <w:t>1</w:t>
                          </w:r>
                          <w:r>
                            <w:rPr>
                              <w:spacing w:val="-5"/>
                            </w:rPr>
                            <w:t>1</w:t>
                          </w:r>
                          <w:r>
                            <w:rPr>
                              <w:spacing w:val="-5"/>
                            </w:rPr>
                            <w:fldChar w:fldCharType="end"/>
                          </w:r>
                        </w:p>
                      </w:txbxContent>
                    </wps:txbx>
                    <wps:bodyPr wrap="square" lIns="0" tIns="0" rIns="0" bIns="0" rtlCol="0">
                      <a:noAutofit/>
                    </wps:bodyPr>
                  </wps:wsp>
                </a:graphicData>
              </a:graphic>
            </wp:anchor>
          </w:drawing>
        </mc:Choice>
        <mc:Fallback>
          <w:pict>
            <v:shapetype w14:anchorId="7D103128" id="_x0000_t202" coordsize="21600,21600" o:spt="202" path="m,l,21600r21600,l21600,xe">
              <v:stroke joinstyle="miter"/>
              <v:path gradientshapeok="t" o:connecttype="rect"/>
            </v:shapetype>
            <v:shape id="Textbox 4" o:spid="_x0000_s1029" type="#_x0000_t202" style="position:absolute;margin-left:296.25pt;margin-top:815.6pt;width:18.05pt;height:14.25pt;z-index:-1583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" filled="f" stroked="f">
              <v:textbox inset="0,0,0,0">
                <w:txbxContent>
                  <w:p w14:paraId="08DF2C92" w14:textId="77777777" w:rsidR="00DE12E2" w:rsidRDefault="00000000">
                    <w:pPr>
                      <w:spacing w:before="11"/>
                      <w:ind w:left="60"/>
                    </w:pPr>
                    <w:r>
                      <w:rPr>
                        <w:spacing w:val="-5"/>
                      </w:rPr>
                      <w:fldChar w:fldCharType="begin"/>
                    </w:r>
                    <w:r>
                      <w:rPr>
                        <w:spacing w:val="-5"/>
                      </w:rPr>
                      <w:instrText xml:space="preserve"> PAGE </w:instrText>
                    </w:r>
                    <w:r>
                      <w:rPr>
                        <w:spacing w:val="-5"/>
                      </w:rPr>
                      <w:fldChar w:fldCharType="separate"/>
                    </w:r>
                    <w:r>
                      <w:rPr>
                        <w:spacing w:val="-5"/>
                      </w:rPr>
                      <w:t>1</w:t>
                    </w:r>
                    <w:r>
                      <w:rPr>
                        <w:spacing w:val="-5"/>
                      </w:rPr>
                      <w:t>1</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29D94" w14:textId="77777777" w:rsidR="00DE12E2" w:rsidRDefault="00000000">
    <w:pPr>
      <w:pStyle w:val="a3"/>
      <w:spacing w:line="14" w:lineRule="auto"/>
      <w:ind w:left="0"/>
      <w:jc w:val="left"/>
      <w:rPr>
        <w:sz w:val="20"/>
      </w:rPr>
    </w:pPr>
    <w:r>
      <w:rPr>
        <w:noProof/>
      </w:rPr>
      <mc:AlternateContent>
        <mc:Choice Requires="wps">
          <w:drawing>
            <wp:anchor distT="0" distB="0" distL="0" distR="0" simplePos="0" relativeHeight="487483904" behindDoc="1" locked="0" layoutInCell="1" allowOverlap="1" wp14:anchorId="614B111A" wp14:editId="17DBFB0C">
              <wp:simplePos x="0" y="0"/>
              <wp:positionH relativeFrom="page">
                <wp:posOffset>3763645</wp:posOffset>
              </wp:positionH>
              <wp:positionV relativeFrom="page">
                <wp:posOffset>10358146</wp:posOffset>
              </wp:positionV>
              <wp:extent cx="229235" cy="18097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14:paraId="76D2C1F7" w14:textId="77777777" w:rsidR="00DE12E2" w:rsidRDefault="00000000">
                          <w:pPr>
                            <w:spacing w:before="11"/>
                            <w:ind w:left="60"/>
                          </w:pPr>
                          <w:r>
                            <w:rPr>
                              <w:spacing w:val="-5"/>
                            </w:rPr>
                            <w:fldChar w:fldCharType="begin"/>
                          </w:r>
                          <w:r>
                            <w:rPr>
                              <w:spacing w:val="-5"/>
                            </w:rPr>
                            <w:instrText xml:space="preserve"> PAGE </w:instrText>
                          </w:r>
                          <w:r>
                            <w:rPr>
                              <w:spacing w:val="-5"/>
                            </w:rPr>
                            <w:fldChar w:fldCharType="separate"/>
                          </w:r>
                          <w:r>
                            <w:rPr>
                              <w:spacing w:val="-5"/>
                            </w:rPr>
                            <w:t>1</w:t>
                          </w:r>
                          <w:r>
                            <w:rPr>
                              <w:spacing w:val="-5"/>
                            </w:rPr>
                            <w:t>4</w:t>
                          </w:r>
                          <w:r>
                            <w:rPr>
                              <w:spacing w:val="-5"/>
                            </w:rPr>
                            <w:fldChar w:fldCharType="end"/>
                          </w:r>
                        </w:p>
                      </w:txbxContent>
                    </wps:txbx>
                    <wps:bodyPr wrap="square" lIns="0" tIns="0" rIns="0" bIns="0" rtlCol="0">
                      <a:noAutofit/>
                    </wps:bodyPr>
                  </wps:wsp>
                </a:graphicData>
              </a:graphic>
            </wp:anchor>
          </w:drawing>
        </mc:Choice>
        <mc:Fallback>
          <w:pict>
            <v:shapetype w14:anchorId="614B111A" id="_x0000_t202" coordsize="21600,21600" o:spt="202" path="m,l,21600r21600,l21600,xe">
              <v:stroke joinstyle="miter"/>
              <v:path gradientshapeok="t" o:connecttype="rect"/>
            </v:shapetype>
            <v:shape id="Textbox 10" o:spid="_x0000_s1032" type="#_x0000_t202" style="position:absolute;margin-left:296.35pt;margin-top:815.6pt;width:18.05pt;height:14.25pt;z-index:-1583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" filled="f" stroked="f">
              <v:textbox inset="0,0,0,0">
                <w:txbxContent>
                  <w:p w14:paraId="76D2C1F7" w14:textId="77777777" w:rsidR="00DE12E2" w:rsidRDefault="00000000">
                    <w:pPr>
                      <w:spacing w:before="11"/>
                      <w:ind w:left="60"/>
                    </w:pPr>
                    <w:r>
                      <w:rPr>
                        <w:spacing w:val="-5"/>
                      </w:rPr>
                      <w:fldChar w:fldCharType="begin"/>
                    </w:r>
                    <w:r>
                      <w:rPr>
                        <w:spacing w:val="-5"/>
                      </w:rPr>
                      <w:instrText xml:space="preserve"> PAGE </w:instrText>
                    </w:r>
                    <w:r>
                      <w:rPr>
                        <w:spacing w:val="-5"/>
                      </w:rPr>
                      <w:fldChar w:fldCharType="separate"/>
                    </w:r>
                    <w:r>
                      <w:rPr>
                        <w:spacing w:val="-5"/>
                      </w:rPr>
                      <w:t>1</w:t>
                    </w:r>
                    <w:r>
                      <w:rPr>
                        <w:spacing w:val="-5"/>
                      </w:rPr>
                      <w:t>4</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10CB8" w14:textId="77777777" w:rsidR="00DE12E2" w:rsidRDefault="00000000">
    <w:pPr>
      <w:pStyle w:val="a3"/>
      <w:spacing w:line="14" w:lineRule="auto"/>
      <w:ind w:left="0"/>
      <w:jc w:val="left"/>
      <w:rPr>
        <w:sz w:val="20"/>
      </w:rPr>
    </w:pPr>
    <w:r>
      <w:rPr>
        <w:noProof/>
      </w:rPr>
      <mc:AlternateContent>
        <mc:Choice Requires="wps">
          <w:drawing>
            <wp:anchor distT="0" distB="0" distL="0" distR="0" simplePos="0" relativeHeight="487483392" behindDoc="1" locked="0" layoutInCell="1" allowOverlap="1" wp14:anchorId="6D3AC4B6" wp14:editId="029973A8">
              <wp:simplePos x="0" y="0"/>
              <wp:positionH relativeFrom="page">
                <wp:posOffset>3763645</wp:posOffset>
              </wp:positionH>
              <wp:positionV relativeFrom="page">
                <wp:posOffset>10358146</wp:posOffset>
              </wp:positionV>
              <wp:extent cx="229235" cy="18097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14:paraId="7E78DB1E" w14:textId="77777777" w:rsidR="00DE12E2" w:rsidRDefault="00000000">
                          <w:pPr>
                            <w:spacing w:before="11"/>
                            <w:ind w:left="60"/>
                          </w:pPr>
                          <w:r>
                            <w:rPr>
                              <w:spacing w:val="-5"/>
                            </w:rPr>
                            <w:fldChar w:fldCharType="begin"/>
                          </w:r>
                          <w:r>
                            <w:rPr>
                              <w:spacing w:val="-5"/>
                            </w:rPr>
                            <w:instrText xml:space="preserve"> PAGE </w:instrText>
                          </w:r>
                          <w:r>
                            <w:rPr>
                              <w:spacing w:val="-5"/>
                            </w:rPr>
                            <w:fldChar w:fldCharType="separate"/>
                          </w:r>
                          <w:r>
                            <w:rPr>
                              <w:spacing w:val="-5"/>
                            </w:rPr>
                            <w:t>1</w:t>
                          </w:r>
                          <w:r>
                            <w:rPr>
                              <w:spacing w:val="-5"/>
                            </w:rPr>
                            <w:t>3</w:t>
                          </w:r>
                          <w:r>
                            <w:rPr>
                              <w:spacing w:val="-5"/>
                            </w:rPr>
                            <w:fldChar w:fldCharType="end"/>
                          </w:r>
                        </w:p>
                      </w:txbxContent>
                    </wps:txbx>
                    <wps:bodyPr wrap="square" lIns="0" tIns="0" rIns="0" bIns="0" rtlCol="0">
                      <a:noAutofit/>
                    </wps:bodyPr>
                  </wps:wsp>
                </a:graphicData>
              </a:graphic>
            </wp:anchor>
          </w:drawing>
        </mc:Choice>
        <mc:Fallback>
          <w:pict>
            <v:shapetype w14:anchorId="6D3AC4B6" id="_x0000_t202" coordsize="21600,21600" o:spt="202" path="m,l,21600r21600,l21600,xe">
              <v:stroke joinstyle="miter"/>
              <v:path gradientshapeok="t" o:connecttype="rect"/>
            </v:shapetype>
            <v:shape id="Textbox 9" o:spid="_x0000_s1033" type="#_x0000_t202" style="position:absolute;margin-left:296.35pt;margin-top:815.6pt;width:18.05pt;height:14.25pt;z-index:-1583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" filled="f" stroked="f">
              <v:textbox inset="0,0,0,0">
                <w:txbxContent>
                  <w:p w14:paraId="7E78DB1E" w14:textId="77777777" w:rsidR="00DE12E2" w:rsidRDefault="00000000">
                    <w:pPr>
                      <w:spacing w:before="11"/>
                      <w:ind w:left="60"/>
                    </w:pPr>
                    <w:r>
                      <w:rPr>
                        <w:spacing w:val="-5"/>
                      </w:rPr>
                      <w:fldChar w:fldCharType="begin"/>
                    </w:r>
                    <w:r>
                      <w:rPr>
                        <w:spacing w:val="-5"/>
                      </w:rPr>
                      <w:instrText xml:space="preserve"> PAGE </w:instrText>
                    </w:r>
                    <w:r>
                      <w:rPr>
                        <w:spacing w:val="-5"/>
                      </w:rPr>
                      <w:fldChar w:fldCharType="separate"/>
                    </w:r>
                    <w:r>
                      <w:rPr>
                        <w:spacing w:val="-5"/>
                      </w:rPr>
                      <w:t>1</w:t>
                    </w:r>
                    <w:r>
                      <w:rPr>
                        <w:spacing w:val="-5"/>
                      </w:rPr>
                      <w:t>3</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4F4D1" w14:textId="77777777" w:rsidR="009E17F6" w:rsidRDefault="009E17F6">
      <w:r>
        <w:separator/>
      </w:r>
    </w:p>
  </w:footnote>
  <w:footnote w:type="continuationSeparator" w:id="0">
    <w:p w14:paraId="7C0CCA78" w14:textId="77777777" w:rsidR="009E17F6" w:rsidRDefault="009E1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8C2C6" w14:textId="77777777" w:rsidR="00DE12E2" w:rsidRDefault="00000000">
    <w:pPr>
      <w:pStyle w:val="a3"/>
      <w:spacing w:line="14" w:lineRule="auto"/>
      <w:ind w:left="0"/>
      <w:jc w:val="left"/>
      <w:rPr>
        <w:sz w:val="19"/>
      </w:rPr>
    </w:pPr>
    <w:r>
      <w:rPr>
        <w:noProof/>
      </w:rPr>
      <mc:AlternateContent>
        <mc:Choice Requires="wps">
          <w:drawing>
            <wp:anchor distT="0" distB="0" distL="0" distR="0" simplePos="0" relativeHeight="487480320" behindDoc="1" locked="0" layoutInCell="1" allowOverlap="1" wp14:anchorId="00877FC9" wp14:editId="693DFF75">
              <wp:simplePos x="0" y="0"/>
              <wp:positionH relativeFrom="page">
                <wp:posOffset>2132202</wp:posOffset>
              </wp:positionH>
              <wp:positionV relativeFrom="page">
                <wp:posOffset>285834</wp:posOffset>
              </wp:positionV>
              <wp:extent cx="317754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7540" cy="194310"/>
                      </a:xfrm>
                      <a:prstGeom prst="rect">
                        <a:avLst/>
                      </a:prstGeom>
                    </wps:spPr>
                    <wps:txbx>
                      <w:txbxContent>
                        <w:p w14:paraId="53F6991F" w14:textId="77777777" w:rsidR="00DE12E2" w:rsidRDefault="00000000">
                          <w:pPr>
                            <w:pStyle w:val="a3"/>
                            <w:spacing w:before="10"/>
                            <w:ind w:left="20"/>
                            <w:jc w:val="left"/>
                          </w:pPr>
                          <w:r>
                            <w:t>ISSN</w:t>
                          </w:r>
                          <w:r>
                            <w:rPr>
                              <w:spacing w:val="-7"/>
                            </w:rPr>
                            <w:t xml:space="preserve"> </w:t>
                          </w:r>
                          <w:r>
                            <w:t>(</w:t>
                          </w:r>
                          <w:proofErr w:type="spellStart"/>
                          <w:r>
                            <w:t>Print</w:t>
                          </w:r>
                          <w:proofErr w:type="spellEnd"/>
                          <w:r>
                            <w:t>)</w:t>
                          </w:r>
                          <w:r>
                            <w:rPr>
                              <w:spacing w:val="-10"/>
                            </w:rPr>
                            <w:t xml:space="preserve"> </w:t>
                          </w:r>
                          <w:r>
                            <w:t>2708-339X, ISSN</w:t>
                          </w:r>
                          <w:r>
                            <w:rPr>
                              <w:spacing w:val="-2"/>
                            </w:rPr>
                            <w:t xml:space="preserve"> </w:t>
                          </w:r>
                          <w:r>
                            <w:t>(</w:t>
                          </w:r>
                          <w:proofErr w:type="spellStart"/>
                          <w:r>
                            <w:t>Online</w:t>
                          </w:r>
                          <w:proofErr w:type="spellEnd"/>
                          <w:r>
                            <w:t>)</w:t>
                          </w:r>
                          <w:r>
                            <w:rPr>
                              <w:spacing w:val="-1"/>
                            </w:rPr>
                            <w:t xml:space="preserve"> </w:t>
                          </w:r>
                          <w:r>
                            <w:t>2786-</w:t>
                          </w:r>
                          <w:r>
                            <w:rPr>
                              <w:spacing w:val="-4"/>
                            </w:rPr>
                            <w:t>7498</w:t>
                          </w:r>
                        </w:p>
                      </w:txbxContent>
                    </wps:txbx>
                    <wps:bodyPr wrap="square" lIns="0" tIns="0" rIns="0" bIns="0" rtlCol="0">
                      <a:noAutofit/>
                    </wps:bodyPr>
                  </wps:wsp>
                </a:graphicData>
              </a:graphic>
            </wp:anchor>
          </w:drawing>
        </mc:Choice>
        <mc:Fallback>
          <w:pict>
            <v:shapetype w14:anchorId="00877FC9" id="_x0000_t202" coordsize="21600,21600" o:spt="202" path="m,l,21600r21600,l21600,xe">
              <v:stroke joinstyle="miter"/>
              <v:path gradientshapeok="t" o:connecttype="rect"/>
            </v:shapetype>
            <v:shape id="Textbox 1" o:spid="_x0000_s1026" type="#_x0000_t202" style="position:absolute;margin-left:167.9pt;margin-top:22.5pt;width:250.2pt;height:15.3pt;z-index:-1583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" filled="f" stroked="f">
              <v:textbox inset="0,0,0,0">
                <w:txbxContent>
                  <w:p w14:paraId="53F6991F" w14:textId="77777777" w:rsidR="00DE12E2" w:rsidRDefault="00000000">
                    <w:pPr>
                      <w:pStyle w:val="a3"/>
                      <w:spacing w:before="10"/>
                      <w:ind w:left="20"/>
                      <w:jc w:val="left"/>
                    </w:pPr>
                    <w:r>
                      <w:t>ISSN</w:t>
                    </w:r>
                    <w:r>
                      <w:rPr>
                        <w:spacing w:val="-7"/>
                      </w:rPr>
                      <w:t xml:space="preserve"> </w:t>
                    </w:r>
                    <w:r>
                      <w:t>(</w:t>
                    </w:r>
                    <w:proofErr w:type="spellStart"/>
                    <w:r>
                      <w:t>Print</w:t>
                    </w:r>
                    <w:proofErr w:type="spellEnd"/>
                    <w:r>
                      <w:t>)</w:t>
                    </w:r>
                    <w:r>
                      <w:rPr>
                        <w:spacing w:val="-10"/>
                      </w:rPr>
                      <w:t xml:space="preserve"> </w:t>
                    </w:r>
                    <w:r>
                      <w:t>2708-339X, ISSN</w:t>
                    </w:r>
                    <w:r>
                      <w:rPr>
                        <w:spacing w:val="-2"/>
                      </w:rPr>
                      <w:t xml:space="preserve"> </w:t>
                    </w:r>
                    <w:r>
                      <w:t>(</w:t>
                    </w:r>
                    <w:proofErr w:type="spellStart"/>
                    <w:r>
                      <w:t>Online</w:t>
                    </w:r>
                    <w:proofErr w:type="spellEnd"/>
                    <w:r>
                      <w:t>)</w:t>
                    </w:r>
                    <w:r>
                      <w:rPr>
                        <w:spacing w:val="-1"/>
                      </w:rPr>
                      <w:t xml:space="preserve"> </w:t>
                    </w:r>
                    <w:r>
                      <w:t>2786-</w:t>
                    </w:r>
                    <w:r>
                      <w:rPr>
                        <w:spacing w:val="-4"/>
                      </w:rPr>
                      <w:t>7498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89CF4" w14:textId="77777777" w:rsidR="00DE12E2" w:rsidRDefault="00000000">
    <w:pPr>
      <w:pStyle w:val="a3"/>
      <w:spacing w:line="14" w:lineRule="auto"/>
      <w:ind w:left="0"/>
      <w:jc w:val="left"/>
      <w:rPr>
        <w:sz w:val="20"/>
      </w:rPr>
    </w:pPr>
    <w:r>
      <w:rPr>
        <w:noProof/>
      </w:rPr>
      <mc:AlternateContent>
        <mc:Choice Requires="wps">
          <w:drawing>
            <wp:anchor distT="0" distB="0" distL="0" distR="0" simplePos="0" relativeHeight="487480832" behindDoc="1" locked="0" layoutInCell="1" allowOverlap="1" wp14:anchorId="0A7E299D" wp14:editId="250F1F83">
              <wp:simplePos x="0" y="0"/>
              <wp:positionH relativeFrom="page">
                <wp:posOffset>1855977</wp:posOffset>
              </wp:positionH>
              <wp:positionV relativeFrom="page">
                <wp:posOffset>305646</wp:posOffset>
              </wp:positionV>
              <wp:extent cx="318389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3890" cy="194310"/>
                      </a:xfrm>
                      <a:prstGeom prst="rect">
                        <a:avLst/>
                      </a:prstGeom>
                    </wps:spPr>
                    <wps:txbx>
                      <w:txbxContent>
                        <w:p w14:paraId="2B57B7F1" w14:textId="77777777" w:rsidR="00DE12E2" w:rsidRDefault="00000000">
                          <w:pPr>
                            <w:pStyle w:val="a3"/>
                            <w:spacing w:before="10"/>
                            <w:ind w:left="20"/>
                            <w:jc w:val="left"/>
                          </w:pPr>
                          <w:r>
                            <w:t>ISSN</w:t>
                          </w:r>
                          <w:r>
                            <w:rPr>
                              <w:spacing w:val="-3"/>
                            </w:rPr>
                            <w:t xml:space="preserve"> </w:t>
                          </w:r>
                          <w:r>
                            <w:t>(</w:t>
                          </w:r>
                          <w:proofErr w:type="spellStart"/>
                          <w:r>
                            <w:t>Print</w:t>
                          </w:r>
                          <w:proofErr w:type="spellEnd"/>
                          <w:r>
                            <w:t>)</w:t>
                          </w:r>
                          <w:r>
                            <w:rPr>
                              <w:spacing w:val="-3"/>
                            </w:rPr>
                            <w:t xml:space="preserve"> </w:t>
                          </w:r>
                          <w:r>
                            <w:t>2708-339X,</w:t>
                          </w:r>
                          <w:r>
                            <w:rPr>
                              <w:spacing w:val="-1"/>
                            </w:rPr>
                            <w:t xml:space="preserve"> </w:t>
                          </w:r>
                          <w:r>
                            <w:t>ISSN</w:t>
                          </w:r>
                          <w:r>
                            <w:rPr>
                              <w:spacing w:val="-3"/>
                            </w:rPr>
                            <w:t xml:space="preserve"> </w:t>
                          </w:r>
                          <w:r>
                            <w:t>(</w:t>
                          </w:r>
                          <w:proofErr w:type="spellStart"/>
                          <w:r>
                            <w:t>Online</w:t>
                          </w:r>
                          <w:proofErr w:type="spellEnd"/>
                          <w:r>
                            <w:t>)</w:t>
                          </w:r>
                          <w:r>
                            <w:rPr>
                              <w:spacing w:val="-2"/>
                            </w:rPr>
                            <w:t xml:space="preserve"> </w:t>
                          </w:r>
                          <w:r>
                            <w:t>2786-</w:t>
                          </w:r>
                          <w:r>
                            <w:rPr>
                              <w:spacing w:val="-4"/>
                            </w:rPr>
                            <w:t>7498</w:t>
                          </w:r>
                        </w:p>
                      </w:txbxContent>
                    </wps:txbx>
                    <wps:bodyPr wrap="square" lIns="0" tIns="0" rIns="0" bIns="0" rtlCol="0">
                      <a:noAutofit/>
                    </wps:bodyPr>
                  </wps:wsp>
                </a:graphicData>
              </a:graphic>
            </wp:anchor>
          </w:drawing>
        </mc:Choice>
        <mc:Fallback>
          <w:pict>
            <v:shapetype w14:anchorId="0A7E299D" id="_x0000_t202" coordsize="21600,21600" o:spt="202" path="m,l,21600r21600,l21600,xe">
              <v:stroke joinstyle="miter"/>
              <v:path gradientshapeok="t" o:connecttype="rect"/>
            </v:shapetype>
            <v:shape id="Textbox 2" o:spid="_x0000_s1027" type="#_x0000_t202" style="position:absolute;margin-left:146.15pt;margin-top:24.05pt;width:250.7pt;height:15.3pt;z-index:-1583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" filled="f" stroked="f">
              <v:textbox inset="0,0,0,0">
                <w:txbxContent>
                  <w:p w14:paraId="2B57B7F1" w14:textId="77777777" w:rsidR="00DE12E2" w:rsidRDefault="00000000">
                    <w:pPr>
                      <w:pStyle w:val="a3"/>
                      <w:spacing w:before="10"/>
                      <w:ind w:left="20"/>
                      <w:jc w:val="left"/>
                    </w:pPr>
                    <w:r>
                      <w:t>ISSN</w:t>
                    </w:r>
                    <w:r>
                      <w:rPr>
                        <w:spacing w:val="-3"/>
                      </w:rPr>
                      <w:t xml:space="preserve"> </w:t>
                    </w:r>
                    <w:r>
                      <w:t>(</w:t>
                    </w:r>
                    <w:proofErr w:type="spellStart"/>
                    <w:r>
                      <w:t>Print</w:t>
                    </w:r>
                    <w:proofErr w:type="spellEnd"/>
                    <w:r>
                      <w:t>)</w:t>
                    </w:r>
                    <w:r>
                      <w:rPr>
                        <w:spacing w:val="-3"/>
                      </w:rPr>
                      <w:t xml:space="preserve"> </w:t>
                    </w:r>
                    <w:r>
                      <w:t>2708-339X,</w:t>
                    </w:r>
                    <w:r>
                      <w:rPr>
                        <w:spacing w:val="-1"/>
                      </w:rPr>
                      <w:t xml:space="preserve"> </w:t>
                    </w:r>
                    <w:r>
                      <w:t>ISSN</w:t>
                    </w:r>
                    <w:r>
                      <w:rPr>
                        <w:spacing w:val="-3"/>
                      </w:rPr>
                      <w:t xml:space="preserve"> </w:t>
                    </w:r>
                    <w:r>
                      <w:t>(</w:t>
                    </w:r>
                    <w:proofErr w:type="spellStart"/>
                    <w:r>
                      <w:t>Online</w:t>
                    </w:r>
                    <w:proofErr w:type="spellEnd"/>
                    <w:r>
                      <w:t>)</w:t>
                    </w:r>
                    <w:r>
                      <w:rPr>
                        <w:spacing w:val="-2"/>
                      </w:rPr>
                      <w:t xml:space="preserve"> </w:t>
                    </w:r>
                    <w:r>
                      <w:t>2786-</w:t>
                    </w:r>
                    <w:r>
                      <w:rPr>
                        <w:spacing w:val="-4"/>
                      </w:rPr>
                      <w:t>7498</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EC09E" w14:textId="77777777" w:rsidR="00DE12E2" w:rsidRDefault="00000000">
    <w:pPr>
      <w:pStyle w:val="a3"/>
      <w:spacing w:line="14" w:lineRule="auto"/>
      <w:ind w:left="0"/>
      <w:jc w:val="left"/>
      <w:rPr>
        <w:sz w:val="20"/>
      </w:rPr>
    </w:pPr>
    <w:r>
      <w:rPr>
        <w:noProof/>
      </w:rPr>
      <mc:AlternateContent>
        <mc:Choice Requires="wps">
          <w:drawing>
            <wp:anchor distT="0" distB="0" distL="0" distR="0" simplePos="0" relativeHeight="487482880" behindDoc="1" locked="0" layoutInCell="1" allowOverlap="1" wp14:anchorId="758A555B" wp14:editId="56F96BFC">
              <wp:simplePos x="0" y="0"/>
              <wp:positionH relativeFrom="page">
                <wp:posOffset>2132202</wp:posOffset>
              </wp:positionH>
              <wp:positionV relativeFrom="page">
                <wp:posOffset>285834</wp:posOffset>
              </wp:positionV>
              <wp:extent cx="317754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7540" cy="194310"/>
                      </a:xfrm>
                      <a:prstGeom prst="rect">
                        <a:avLst/>
                      </a:prstGeom>
                    </wps:spPr>
                    <wps:txbx>
                      <w:txbxContent>
                        <w:p w14:paraId="21E8F7A8" w14:textId="77777777" w:rsidR="00DE12E2" w:rsidRDefault="00000000">
                          <w:pPr>
                            <w:pStyle w:val="a3"/>
                            <w:spacing w:before="10"/>
                            <w:ind w:left="20"/>
                            <w:jc w:val="left"/>
                          </w:pPr>
                          <w:r>
                            <w:t>ISSN</w:t>
                          </w:r>
                          <w:r>
                            <w:rPr>
                              <w:spacing w:val="-7"/>
                            </w:rPr>
                            <w:t xml:space="preserve"> </w:t>
                          </w:r>
                          <w:r>
                            <w:t>(</w:t>
                          </w:r>
                          <w:proofErr w:type="spellStart"/>
                          <w:r>
                            <w:t>Print</w:t>
                          </w:r>
                          <w:proofErr w:type="spellEnd"/>
                          <w:r>
                            <w:t>)</w:t>
                          </w:r>
                          <w:r>
                            <w:rPr>
                              <w:spacing w:val="-10"/>
                            </w:rPr>
                            <w:t xml:space="preserve"> </w:t>
                          </w:r>
                          <w:r>
                            <w:t>2708-339X, ISSN</w:t>
                          </w:r>
                          <w:r>
                            <w:rPr>
                              <w:spacing w:val="-2"/>
                            </w:rPr>
                            <w:t xml:space="preserve"> </w:t>
                          </w:r>
                          <w:r>
                            <w:t>(</w:t>
                          </w:r>
                          <w:proofErr w:type="spellStart"/>
                          <w:r>
                            <w:t>Online</w:t>
                          </w:r>
                          <w:proofErr w:type="spellEnd"/>
                          <w:r>
                            <w:t>)</w:t>
                          </w:r>
                          <w:r>
                            <w:rPr>
                              <w:spacing w:val="-1"/>
                            </w:rPr>
                            <w:t xml:space="preserve"> </w:t>
                          </w:r>
                          <w:r>
                            <w:t>2786-</w:t>
                          </w:r>
                          <w:r>
                            <w:rPr>
                              <w:spacing w:val="-4"/>
                            </w:rPr>
                            <w:t>7498</w:t>
                          </w:r>
                        </w:p>
                      </w:txbxContent>
                    </wps:txbx>
                    <wps:bodyPr wrap="square" lIns="0" tIns="0" rIns="0" bIns="0" rtlCol="0">
                      <a:noAutofit/>
                    </wps:bodyPr>
                  </wps:wsp>
                </a:graphicData>
              </a:graphic>
            </wp:anchor>
          </w:drawing>
        </mc:Choice>
        <mc:Fallback>
          <w:pict>
            <v:shapetype w14:anchorId="758A555B" id="_x0000_t202" coordsize="21600,21600" o:spt="202" path="m,l,21600r21600,l21600,xe">
              <v:stroke joinstyle="miter"/>
              <v:path gradientshapeok="t" o:connecttype="rect"/>
            </v:shapetype>
            <v:shape id="Textbox 8" o:spid="_x0000_s1030" type="#_x0000_t202" style="position:absolute;margin-left:167.9pt;margin-top:22.5pt;width:250.2pt;height:15.3pt;z-index:-1583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" filled="f" stroked="f">
              <v:textbox inset="0,0,0,0">
                <w:txbxContent>
                  <w:p w14:paraId="21E8F7A8" w14:textId="77777777" w:rsidR="00DE12E2" w:rsidRDefault="00000000">
                    <w:pPr>
                      <w:pStyle w:val="a3"/>
                      <w:spacing w:before="10"/>
                      <w:ind w:left="20"/>
                      <w:jc w:val="left"/>
                    </w:pPr>
                    <w:r>
                      <w:t>ISSN</w:t>
                    </w:r>
                    <w:r>
                      <w:rPr>
                        <w:spacing w:val="-7"/>
                      </w:rPr>
                      <w:t xml:space="preserve"> </w:t>
                    </w:r>
                    <w:r>
                      <w:t>(</w:t>
                    </w:r>
                    <w:proofErr w:type="spellStart"/>
                    <w:r>
                      <w:t>Print</w:t>
                    </w:r>
                    <w:proofErr w:type="spellEnd"/>
                    <w:r>
                      <w:t>)</w:t>
                    </w:r>
                    <w:r>
                      <w:rPr>
                        <w:spacing w:val="-10"/>
                      </w:rPr>
                      <w:t xml:space="preserve"> </w:t>
                    </w:r>
                    <w:r>
                      <w:t>2708-339X, ISSN</w:t>
                    </w:r>
                    <w:r>
                      <w:rPr>
                        <w:spacing w:val="-2"/>
                      </w:rPr>
                      <w:t xml:space="preserve"> </w:t>
                    </w:r>
                    <w:r>
                      <w:t>(</w:t>
                    </w:r>
                    <w:proofErr w:type="spellStart"/>
                    <w:r>
                      <w:t>Online</w:t>
                    </w:r>
                    <w:proofErr w:type="spellEnd"/>
                    <w:r>
                      <w:t>)</w:t>
                    </w:r>
                    <w:r>
                      <w:rPr>
                        <w:spacing w:val="-1"/>
                      </w:rPr>
                      <w:t xml:space="preserve"> </w:t>
                    </w:r>
                    <w:r>
                      <w:t>2786-</w:t>
                    </w:r>
                    <w:r>
                      <w:rPr>
                        <w:spacing w:val="-4"/>
                      </w:rPr>
                      <w:t>7498</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DB02B" w14:textId="77777777" w:rsidR="00DE12E2" w:rsidRDefault="00000000">
    <w:pPr>
      <w:pStyle w:val="a3"/>
      <w:spacing w:line="14" w:lineRule="auto"/>
      <w:ind w:left="0"/>
      <w:jc w:val="left"/>
      <w:rPr>
        <w:sz w:val="20"/>
      </w:rPr>
    </w:pPr>
    <w:r>
      <w:rPr>
        <w:noProof/>
      </w:rPr>
      <mc:AlternateContent>
        <mc:Choice Requires="wps">
          <w:drawing>
            <wp:anchor distT="0" distB="0" distL="0" distR="0" simplePos="0" relativeHeight="487482368" behindDoc="1" locked="0" layoutInCell="1" allowOverlap="1" wp14:anchorId="39B079FD" wp14:editId="4244B7C6">
              <wp:simplePos x="0" y="0"/>
              <wp:positionH relativeFrom="page">
                <wp:posOffset>2636647</wp:posOffset>
              </wp:positionH>
              <wp:positionV relativeFrom="page">
                <wp:posOffset>305646</wp:posOffset>
              </wp:positionV>
              <wp:extent cx="317754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7540" cy="194310"/>
                      </a:xfrm>
                      <a:prstGeom prst="rect">
                        <a:avLst/>
                      </a:prstGeom>
                    </wps:spPr>
                    <wps:txbx>
                      <w:txbxContent>
                        <w:p w14:paraId="27E7E36B" w14:textId="77777777" w:rsidR="00DE12E2" w:rsidRDefault="00000000">
                          <w:pPr>
                            <w:pStyle w:val="a3"/>
                            <w:spacing w:before="10"/>
                            <w:ind w:left="20"/>
                            <w:jc w:val="left"/>
                          </w:pPr>
                          <w:r>
                            <w:t>ISSN</w:t>
                          </w:r>
                          <w:r>
                            <w:rPr>
                              <w:spacing w:val="-7"/>
                            </w:rPr>
                            <w:t xml:space="preserve"> </w:t>
                          </w:r>
                          <w:r>
                            <w:t>(</w:t>
                          </w:r>
                          <w:proofErr w:type="spellStart"/>
                          <w:r>
                            <w:t>Print</w:t>
                          </w:r>
                          <w:proofErr w:type="spellEnd"/>
                          <w:r>
                            <w:t>)</w:t>
                          </w:r>
                          <w:r>
                            <w:rPr>
                              <w:spacing w:val="-9"/>
                            </w:rPr>
                            <w:t xml:space="preserve"> </w:t>
                          </w:r>
                          <w:r>
                            <w:t>2708-339X,</w:t>
                          </w:r>
                          <w:r>
                            <w:rPr>
                              <w:spacing w:val="-1"/>
                            </w:rPr>
                            <w:t xml:space="preserve"> </w:t>
                          </w:r>
                          <w:r>
                            <w:t>ISSN</w:t>
                          </w:r>
                          <w:r>
                            <w:rPr>
                              <w:spacing w:val="-2"/>
                            </w:rPr>
                            <w:t xml:space="preserve"> </w:t>
                          </w:r>
                          <w:r>
                            <w:t>(</w:t>
                          </w:r>
                          <w:proofErr w:type="spellStart"/>
                          <w:r>
                            <w:t>Online</w:t>
                          </w:r>
                          <w:proofErr w:type="spellEnd"/>
                          <w:r>
                            <w:t>)</w:t>
                          </w:r>
                          <w:r>
                            <w:rPr>
                              <w:spacing w:val="-1"/>
                            </w:rPr>
                            <w:t xml:space="preserve"> </w:t>
                          </w:r>
                          <w:r>
                            <w:t>2786-</w:t>
                          </w:r>
                          <w:r>
                            <w:rPr>
                              <w:spacing w:val="-4"/>
                            </w:rPr>
                            <w:t>7498</w:t>
                          </w:r>
                        </w:p>
                      </w:txbxContent>
                    </wps:txbx>
                    <wps:bodyPr wrap="square" lIns="0" tIns="0" rIns="0" bIns="0" rtlCol="0">
                      <a:noAutofit/>
                    </wps:bodyPr>
                  </wps:wsp>
                </a:graphicData>
              </a:graphic>
            </wp:anchor>
          </w:drawing>
        </mc:Choice>
        <mc:Fallback>
          <w:pict>
            <v:shapetype w14:anchorId="39B079FD" id="_x0000_t202" coordsize="21600,21600" o:spt="202" path="m,l,21600r21600,l21600,xe">
              <v:stroke joinstyle="miter"/>
              <v:path gradientshapeok="t" o:connecttype="rect"/>
            </v:shapetype>
            <v:shape id="Textbox 7" o:spid="_x0000_s1031" type="#_x0000_t202" style="position:absolute;margin-left:207.6pt;margin-top:24.05pt;width:250.2pt;height:15.3pt;z-index:-1583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" filled="f" stroked="f">
              <v:textbox inset="0,0,0,0">
                <w:txbxContent>
                  <w:p w14:paraId="27E7E36B" w14:textId="77777777" w:rsidR="00DE12E2" w:rsidRDefault="00000000">
                    <w:pPr>
                      <w:pStyle w:val="a3"/>
                      <w:spacing w:before="10"/>
                      <w:ind w:left="20"/>
                      <w:jc w:val="left"/>
                    </w:pPr>
                    <w:r>
                      <w:t>ISSN</w:t>
                    </w:r>
                    <w:r>
                      <w:rPr>
                        <w:spacing w:val="-7"/>
                      </w:rPr>
                      <w:t xml:space="preserve"> </w:t>
                    </w:r>
                    <w:r>
                      <w:t>(</w:t>
                    </w:r>
                    <w:proofErr w:type="spellStart"/>
                    <w:r>
                      <w:t>Print</w:t>
                    </w:r>
                    <w:proofErr w:type="spellEnd"/>
                    <w:r>
                      <w:t>)</w:t>
                    </w:r>
                    <w:r>
                      <w:rPr>
                        <w:spacing w:val="-9"/>
                      </w:rPr>
                      <w:t xml:space="preserve"> </w:t>
                    </w:r>
                    <w:r>
                      <w:t>2708-339X,</w:t>
                    </w:r>
                    <w:r>
                      <w:rPr>
                        <w:spacing w:val="-1"/>
                      </w:rPr>
                      <w:t xml:space="preserve"> </w:t>
                    </w:r>
                    <w:r>
                      <w:t>ISSN</w:t>
                    </w:r>
                    <w:r>
                      <w:rPr>
                        <w:spacing w:val="-2"/>
                      </w:rPr>
                      <w:t xml:space="preserve"> </w:t>
                    </w:r>
                    <w:r>
                      <w:t>(</w:t>
                    </w:r>
                    <w:proofErr w:type="spellStart"/>
                    <w:r>
                      <w:t>Online</w:t>
                    </w:r>
                    <w:proofErr w:type="spellEnd"/>
                    <w:r>
                      <w:t>)</w:t>
                    </w:r>
                    <w:r>
                      <w:rPr>
                        <w:spacing w:val="-1"/>
                      </w:rPr>
                      <w:t xml:space="preserve"> </w:t>
                    </w:r>
                    <w:r>
                      <w:t>2786-</w:t>
                    </w:r>
                    <w:r>
                      <w:rPr>
                        <w:spacing w:val="-4"/>
                      </w:rPr>
                      <w:t>7498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236243"/>
    <w:multiLevelType w:val="hybridMultilevel"/>
    <w:tmpl w:val="E5CE8C20"/>
    <w:lvl w:ilvl="0" w:tplc="440A975E">
      <w:start w:val="1"/>
      <w:numFmt w:val="decimal"/>
      <w:lvlText w:val="%1."/>
      <w:lvlJc w:val="left"/>
      <w:pPr>
        <w:ind w:left="1591" w:hanging="1196"/>
        <w:jc w:val="left"/>
      </w:pPr>
      <w:rPr>
        <w:rFonts w:ascii="Times New Roman" w:eastAsia="Times New Roman" w:hAnsi="Times New Roman" w:cs="Times New Roman" w:hint="default"/>
        <w:b w:val="0"/>
        <w:bCs w:val="0"/>
        <w:i/>
        <w:iCs/>
        <w:spacing w:val="0"/>
        <w:w w:val="100"/>
        <w:sz w:val="22"/>
        <w:szCs w:val="22"/>
        <w:lang w:val="uk-UA" w:eastAsia="en-US" w:bidi="ar-SA"/>
      </w:rPr>
    </w:lvl>
    <w:lvl w:ilvl="1" w:tplc="969C4A06">
      <w:numFmt w:val="bullet"/>
      <w:lvlText w:val="•"/>
      <w:lvlJc w:val="left"/>
      <w:pPr>
        <w:ind w:left="2457" w:hanging="1196"/>
      </w:pPr>
      <w:rPr>
        <w:rFonts w:hint="default"/>
        <w:lang w:val="uk-UA" w:eastAsia="en-US" w:bidi="ar-SA"/>
      </w:rPr>
    </w:lvl>
    <w:lvl w:ilvl="2" w:tplc="176CE99E">
      <w:numFmt w:val="bullet"/>
      <w:lvlText w:val="•"/>
      <w:lvlJc w:val="left"/>
      <w:pPr>
        <w:ind w:left="3314" w:hanging="1196"/>
      </w:pPr>
      <w:rPr>
        <w:rFonts w:hint="default"/>
        <w:lang w:val="uk-UA" w:eastAsia="en-US" w:bidi="ar-SA"/>
      </w:rPr>
    </w:lvl>
    <w:lvl w:ilvl="3" w:tplc="F64A2668">
      <w:numFmt w:val="bullet"/>
      <w:lvlText w:val="•"/>
      <w:lvlJc w:val="left"/>
      <w:pPr>
        <w:ind w:left="4171" w:hanging="1196"/>
      </w:pPr>
      <w:rPr>
        <w:rFonts w:hint="default"/>
        <w:lang w:val="uk-UA" w:eastAsia="en-US" w:bidi="ar-SA"/>
      </w:rPr>
    </w:lvl>
    <w:lvl w:ilvl="4" w:tplc="A744749E">
      <w:numFmt w:val="bullet"/>
      <w:lvlText w:val="•"/>
      <w:lvlJc w:val="left"/>
      <w:pPr>
        <w:ind w:left="5028" w:hanging="1196"/>
      </w:pPr>
      <w:rPr>
        <w:rFonts w:hint="default"/>
        <w:lang w:val="uk-UA" w:eastAsia="en-US" w:bidi="ar-SA"/>
      </w:rPr>
    </w:lvl>
    <w:lvl w:ilvl="5" w:tplc="2EA01D60">
      <w:numFmt w:val="bullet"/>
      <w:lvlText w:val="•"/>
      <w:lvlJc w:val="left"/>
      <w:pPr>
        <w:ind w:left="5885" w:hanging="1196"/>
      </w:pPr>
      <w:rPr>
        <w:rFonts w:hint="default"/>
        <w:lang w:val="uk-UA" w:eastAsia="en-US" w:bidi="ar-SA"/>
      </w:rPr>
    </w:lvl>
    <w:lvl w:ilvl="6" w:tplc="756AEAEA">
      <w:numFmt w:val="bullet"/>
      <w:lvlText w:val="•"/>
      <w:lvlJc w:val="left"/>
      <w:pPr>
        <w:ind w:left="6742" w:hanging="1196"/>
      </w:pPr>
      <w:rPr>
        <w:rFonts w:hint="default"/>
        <w:lang w:val="uk-UA" w:eastAsia="en-US" w:bidi="ar-SA"/>
      </w:rPr>
    </w:lvl>
    <w:lvl w:ilvl="7" w:tplc="B4CCA96A">
      <w:numFmt w:val="bullet"/>
      <w:lvlText w:val="•"/>
      <w:lvlJc w:val="left"/>
      <w:pPr>
        <w:ind w:left="7599" w:hanging="1196"/>
      </w:pPr>
      <w:rPr>
        <w:rFonts w:hint="default"/>
        <w:lang w:val="uk-UA" w:eastAsia="en-US" w:bidi="ar-SA"/>
      </w:rPr>
    </w:lvl>
    <w:lvl w:ilvl="8" w:tplc="B18E2266">
      <w:numFmt w:val="bullet"/>
      <w:lvlText w:val="•"/>
      <w:lvlJc w:val="left"/>
      <w:pPr>
        <w:ind w:left="8456" w:hanging="1196"/>
      </w:pPr>
      <w:rPr>
        <w:rFonts w:hint="default"/>
        <w:lang w:val="uk-UA" w:eastAsia="en-US" w:bidi="ar-SA"/>
      </w:rPr>
    </w:lvl>
  </w:abstractNum>
  <w:abstractNum w:abstractNumId="1" w15:restartNumberingAfterBreak="0">
    <w:nsid w:val="736827CA"/>
    <w:multiLevelType w:val="hybridMultilevel"/>
    <w:tmpl w:val="4AD43552"/>
    <w:lvl w:ilvl="0" w:tplc="D6A8950C">
      <w:start w:val="1"/>
      <w:numFmt w:val="decimal"/>
      <w:lvlText w:val="%1."/>
      <w:lvlJc w:val="left"/>
      <w:pPr>
        <w:ind w:left="113" w:hanging="440"/>
        <w:jc w:val="left"/>
      </w:pPr>
      <w:rPr>
        <w:rFonts w:ascii="Times New Roman" w:eastAsia="Times New Roman" w:hAnsi="Times New Roman" w:cs="Times New Roman" w:hint="default"/>
        <w:b w:val="0"/>
        <w:bCs w:val="0"/>
        <w:i/>
        <w:iCs/>
        <w:spacing w:val="0"/>
        <w:w w:val="100"/>
        <w:sz w:val="22"/>
        <w:szCs w:val="22"/>
        <w:lang w:val="uk-UA" w:eastAsia="en-US" w:bidi="ar-SA"/>
      </w:rPr>
    </w:lvl>
    <w:lvl w:ilvl="1" w:tplc="8D80FE4C">
      <w:numFmt w:val="bullet"/>
      <w:lvlText w:val="•"/>
      <w:lvlJc w:val="left"/>
      <w:pPr>
        <w:ind w:left="1125" w:hanging="440"/>
      </w:pPr>
      <w:rPr>
        <w:rFonts w:hint="default"/>
        <w:lang w:val="uk-UA" w:eastAsia="en-US" w:bidi="ar-SA"/>
      </w:rPr>
    </w:lvl>
    <w:lvl w:ilvl="2" w:tplc="2CAC1466">
      <w:numFmt w:val="bullet"/>
      <w:lvlText w:val="•"/>
      <w:lvlJc w:val="left"/>
      <w:pPr>
        <w:ind w:left="2130" w:hanging="440"/>
      </w:pPr>
      <w:rPr>
        <w:rFonts w:hint="default"/>
        <w:lang w:val="uk-UA" w:eastAsia="en-US" w:bidi="ar-SA"/>
      </w:rPr>
    </w:lvl>
    <w:lvl w:ilvl="3" w:tplc="E642F714">
      <w:numFmt w:val="bullet"/>
      <w:lvlText w:val="•"/>
      <w:lvlJc w:val="left"/>
      <w:pPr>
        <w:ind w:left="3135" w:hanging="440"/>
      </w:pPr>
      <w:rPr>
        <w:rFonts w:hint="default"/>
        <w:lang w:val="uk-UA" w:eastAsia="en-US" w:bidi="ar-SA"/>
      </w:rPr>
    </w:lvl>
    <w:lvl w:ilvl="4" w:tplc="5526F580">
      <w:numFmt w:val="bullet"/>
      <w:lvlText w:val="•"/>
      <w:lvlJc w:val="left"/>
      <w:pPr>
        <w:ind w:left="4140" w:hanging="440"/>
      </w:pPr>
      <w:rPr>
        <w:rFonts w:hint="default"/>
        <w:lang w:val="uk-UA" w:eastAsia="en-US" w:bidi="ar-SA"/>
      </w:rPr>
    </w:lvl>
    <w:lvl w:ilvl="5" w:tplc="C70EE23E">
      <w:numFmt w:val="bullet"/>
      <w:lvlText w:val="•"/>
      <w:lvlJc w:val="left"/>
      <w:pPr>
        <w:ind w:left="5145" w:hanging="440"/>
      </w:pPr>
      <w:rPr>
        <w:rFonts w:hint="default"/>
        <w:lang w:val="uk-UA" w:eastAsia="en-US" w:bidi="ar-SA"/>
      </w:rPr>
    </w:lvl>
    <w:lvl w:ilvl="6" w:tplc="EB522736">
      <w:numFmt w:val="bullet"/>
      <w:lvlText w:val="•"/>
      <w:lvlJc w:val="left"/>
      <w:pPr>
        <w:ind w:left="6150" w:hanging="440"/>
      </w:pPr>
      <w:rPr>
        <w:rFonts w:hint="default"/>
        <w:lang w:val="uk-UA" w:eastAsia="en-US" w:bidi="ar-SA"/>
      </w:rPr>
    </w:lvl>
    <w:lvl w:ilvl="7" w:tplc="B68A5D0C">
      <w:numFmt w:val="bullet"/>
      <w:lvlText w:val="•"/>
      <w:lvlJc w:val="left"/>
      <w:pPr>
        <w:ind w:left="7155" w:hanging="440"/>
      </w:pPr>
      <w:rPr>
        <w:rFonts w:hint="default"/>
        <w:lang w:val="uk-UA" w:eastAsia="en-US" w:bidi="ar-SA"/>
      </w:rPr>
    </w:lvl>
    <w:lvl w:ilvl="8" w:tplc="06740E72">
      <w:numFmt w:val="bullet"/>
      <w:lvlText w:val="•"/>
      <w:lvlJc w:val="left"/>
      <w:pPr>
        <w:ind w:left="8160" w:hanging="440"/>
      </w:pPr>
      <w:rPr>
        <w:rFonts w:hint="default"/>
        <w:lang w:val="uk-UA" w:eastAsia="en-US" w:bidi="ar-SA"/>
      </w:rPr>
    </w:lvl>
  </w:abstractNum>
  <w:num w:numId="1" w16cid:durableId="897397343">
    <w:abstractNumId w:val="0"/>
  </w:num>
  <w:num w:numId="2" w16cid:durableId="1929848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E12E2"/>
    <w:rsid w:val="00113619"/>
    <w:rsid w:val="00130B94"/>
    <w:rsid w:val="001B4512"/>
    <w:rsid w:val="002407CB"/>
    <w:rsid w:val="002A280D"/>
    <w:rsid w:val="002A3632"/>
    <w:rsid w:val="002D3904"/>
    <w:rsid w:val="003739A2"/>
    <w:rsid w:val="003A4BF0"/>
    <w:rsid w:val="00416011"/>
    <w:rsid w:val="00484989"/>
    <w:rsid w:val="004F1DF4"/>
    <w:rsid w:val="00613292"/>
    <w:rsid w:val="006400A5"/>
    <w:rsid w:val="00646E5B"/>
    <w:rsid w:val="00694424"/>
    <w:rsid w:val="00704310"/>
    <w:rsid w:val="0079780E"/>
    <w:rsid w:val="00883FBC"/>
    <w:rsid w:val="008A1F57"/>
    <w:rsid w:val="009E17F6"/>
    <w:rsid w:val="00A323C0"/>
    <w:rsid w:val="00AC4841"/>
    <w:rsid w:val="00BC5D80"/>
    <w:rsid w:val="00BE0357"/>
    <w:rsid w:val="00CA3AD2"/>
    <w:rsid w:val="00CA4B55"/>
    <w:rsid w:val="00CA5082"/>
    <w:rsid w:val="00D07FF4"/>
    <w:rsid w:val="00DE12E2"/>
    <w:rsid w:val="00DE4A35"/>
    <w:rsid w:val="00DF5B5A"/>
    <w:rsid w:val="00E10AF9"/>
    <w:rsid w:val="00E61E08"/>
    <w:rsid w:val="00E62032"/>
    <w:rsid w:val="00E677AF"/>
    <w:rsid w:val="00F5140B"/>
    <w:rsid w:val="00F96EF3"/>
    <w:rsid w:val="00FB5495"/>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23AE5"/>
  <w15:docId w15:val="{55EDEAFD-4796-450F-8B27-1107A5DFA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305" w:right="328"/>
      <w:jc w:val="center"/>
      <w:outlineLvl w:val="0"/>
    </w:pPr>
    <w:rPr>
      <w:b/>
      <w:bCs/>
      <w:sz w:val="28"/>
      <w:szCs w:val="28"/>
    </w:rPr>
  </w:style>
  <w:style w:type="paragraph" w:styleId="2">
    <w:name w:val="heading 2"/>
    <w:basedOn w:val="a"/>
    <w:uiPriority w:val="9"/>
    <w:unhideWhenUsed/>
    <w:qFormat/>
    <w:pPr>
      <w:ind w:right="11"/>
      <w:jc w:val="center"/>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3"/>
      <w:jc w:val="both"/>
    </w:pPr>
    <w:rPr>
      <w:sz w:val="24"/>
      <w:szCs w:val="24"/>
    </w:rPr>
  </w:style>
  <w:style w:type="paragraph" w:styleId="a4">
    <w:name w:val="Title"/>
    <w:basedOn w:val="a"/>
    <w:uiPriority w:val="10"/>
    <w:qFormat/>
    <w:pPr>
      <w:spacing w:before="77"/>
      <w:ind w:left="1084"/>
      <w:jc w:val="center"/>
    </w:pPr>
    <w:rPr>
      <w:b/>
      <w:bCs/>
      <w:sz w:val="32"/>
      <w:szCs w:val="32"/>
      <w:u w:val="single" w:color="000000"/>
    </w:rPr>
  </w:style>
  <w:style w:type="paragraph" w:styleId="a5">
    <w:name w:val="List Paragraph"/>
    <w:basedOn w:val="a"/>
    <w:uiPriority w:val="1"/>
    <w:qFormat/>
    <w:pPr>
      <w:ind w:left="113" w:right="116" w:firstLine="283"/>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blog.liga.net/user/ekoval/article/24351" TargetMode="External"/><Relationship Id="rId26" Type="http://schemas.openxmlformats.org/officeDocument/2006/relationships/hyperlink" Target="https://zaborona.com/u-yes-prydumaly-yak-pozbavyty-ugorshhynu-rosiyi/" TargetMode="External"/><Relationship Id="rId39" Type="http://schemas.openxmlformats.org/officeDocument/2006/relationships/hyperlink" Target="https://www.ukrinform.ua/rubric-polytics/3409557-budapestskij-memorandum-mehanizm-dopomogi-ukraini.html" TargetMode="External"/><Relationship Id="rId21" Type="http://schemas.openxmlformats.org/officeDocument/2006/relationships/hyperlink" Target="http://nbuv.gov.ua/j-pdf/FP_index.htm_2015_2_10.pdf" TargetMode="External"/><Relationship Id="rId34" Type="http://schemas.openxmlformats.org/officeDocument/2006/relationships/hyperlink" Target="http://nbuv.gov.ua/j-pdf/FP_index.htm_2015_2_10.pdf" TargetMode="External"/><Relationship Id="rId42" Type="http://schemas.openxmlformats.org/officeDocument/2006/relationships/fontTable" Target="fontTable.xml"/><Relationship Id="rId7" Type="http://schemas.openxmlformats.org/officeDocument/2006/relationships/hyperlink" Target="mailto:anatoliyfj@krok.edu.ua" TargetMode="Externa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yperlink" Target="https://www.ukrinform.ua/rubric-polytics/3122450-staviti-pid-sumniv-uridicnu-prirodu-budapestskogo-memorandumu-nemae-pidstav-tarasuk.html" TargetMode="External"/><Relationship Id="rId29" Type="http://schemas.openxmlformats.org/officeDocument/2006/relationships/hyperlink" Target="https://ukrainian.voanews.com/a/budapest_memoramdum_richnistya/6338818.html" TargetMode="External"/><Relationship Id="rId41" Type="http://schemas.openxmlformats.org/officeDocument/2006/relationships/hyperlink" Target="https://ukrainian.voanews.com/a/budapest_memoramdum_richnistya/6338818.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zakon.rada.gov.ua/laws/show/995_118" TargetMode="External"/><Relationship Id="rId32" Type="http://schemas.openxmlformats.org/officeDocument/2006/relationships/hyperlink" Target="https://www.ukrinform.ua/rubric-polytics/3122450-staviti-pid-sumniv-uridicnu-prirodu-budapestskogo-memorandumu-nemae-pidstav-tarasuk.html" TargetMode="External"/><Relationship Id="rId37" Type="http://schemas.openxmlformats.org/officeDocument/2006/relationships/hyperlink" Target="https://zakon.rada.gov.ua/laws/show/995_118" TargetMode="External"/><Relationship Id="rId40" Type="http://schemas.openxmlformats.org/officeDocument/2006/relationships/hyperlink" Target="https://www.ukrinform.ua/rubric-polytics/3409557-budapestskij-memorandum-mehanizm-dopomogi-ukraini.html" TargetMode="Externa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niss.gov.ua/news/komentari-ekspertiv/budapeshtskiy-memorandum-ugoda-pro-vichni-cinnosti" TargetMode="External"/><Relationship Id="rId28" Type="http://schemas.openxmlformats.org/officeDocument/2006/relationships/hyperlink" Target="https://www.ukrinform.ua/rubric-polytics/3409557-budapestskij-memorandum-mehanizm-dopomogi-ukraini.html" TargetMode="External"/><Relationship Id="rId36" Type="http://schemas.openxmlformats.org/officeDocument/2006/relationships/hyperlink" Target="https://niss.gov.ua/news/komentari-ekspertiv/budapeshtskiy-memorandum-ugoda-pro-vichni-cinnosti" TargetMode="External"/><Relationship Id="rId10" Type="http://schemas.openxmlformats.org/officeDocument/2006/relationships/header" Target="header2.xml"/><Relationship Id="rId19" Type="http://schemas.openxmlformats.org/officeDocument/2006/relationships/hyperlink" Target="https://www.ukrinform.ua/rubric-polytics/3122450-staviti-pid-sumniv-uridicnu-prirodu-budapestskogo-memorandumu-nemae-pidstav-tarasuk.html" TargetMode="External"/><Relationship Id="rId31" Type="http://schemas.openxmlformats.org/officeDocument/2006/relationships/hyperlink" Target="https://blog.liga.net/user/ekoval/article/24351"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s://treaties.un.org/doc/Publication/UNTS/Volume%203007/Part/volume-3007-I-52241.pdf" TargetMode="External"/><Relationship Id="rId27" Type="http://schemas.openxmlformats.org/officeDocument/2006/relationships/hyperlink" Target="https://www.ukrinform.ua/rubric-polytics/3409557-budapestskij-memorandum-mehanizm-dopomogi-ukraini.html" TargetMode="External"/><Relationship Id="rId30" Type="http://schemas.openxmlformats.org/officeDocument/2006/relationships/hyperlink" Target="https://zakon.rada.gov.ua/laws/show/995_098" TargetMode="External"/><Relationship Id="rId35" Type="http://schemas.openxmlformats.org/officeDocument/2006/relationships/hyperlink" Target="https://treaties.un.org/doc/Publication/UNTS/Volume%203007/Part/volume-3007-I-52241.pdf" TargetMode="External"/><Relationship Id="rId43" Type="http://schemas.openxmlformats.org/officeDocument/2006/relationships/theme" Target="theme/theme1.xml"/><Relationship Id="rId8" Type="http://schemas.openxmlformats.org/officeDocument/2006/relationships/hyperlink" Target="mailto:&#1040;natoliyFJ@krok.edu.ua" TargetMode="Externa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zakon.rada.gov.ua/laws/show/995_098" TargetMode="External"/><Relationship Id="rId25" Type="http://schemas.openxmlformats.org/officeDocument/2006/relationships/hyperlink" Target="https://zaborona.com/u-yes-prydumaly-yak-pozbavyty-ugorshhynu-rosiyi/" TargetMode="External"/><Relationship Id="rId33" Type="http://schemas.openxmlformats.org/officeDocument/2006/relationships/hyperlink" Target="https://www.ukrinform.ua/rubric-polytics/3122450-staviti-pid-sumniv-uridicnu-prirodu-budapestskogo-memorandumu-nemae-pidstav-tarasuk.html" TargetMode="External"/><Relationship Id="rId38" Type="http://schemas.openxmlformats.org/officeDocument/2006/relationships/hyperlink" Target="https://zaborona.com/u-yes-prydumaly-yak-pozbavyty-ugorshhynu-rosiy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4186</Words>
  <Characters>23864</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Горбаченко Олександра Володимирівна</cp:lastModifiedBy>
  <cp:revision>2</cp:revision>
  <cp:lastPrinted>2024-01-25T15:05:00Z</cp:lastPrinted>
  <dcterms:created xsi:type="dcterms:W3CDTF">2024-01-26T12:50:00Z</dcterms:created>
  <dcterms:modified xsi:type="dcterms:W3CDTF">2024-01-26T12:50:00Z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2024-01-25T00:00:00Z</vt:filetime>
  </property>
  <property fmtid="{D5CDD505-2E9C-101B-9397-08002B2CF9AE}" pid="3" name="Producer">
    <vt:lpwstr>iLovePDF</vt:lpwstr>
  </property>
</Properties>
</file>